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478" w:rsidRPr="006539F3" w:rsidRDefault="00D47478" w:rsidP="00333A6A">
      <w:pPr>
        <w:tabs>
          <w:tab w:val="left" w:pos="426"/>
        </w:tabs>
        <w:jc w:val="center"/>
        <w:rPr>
          <w:rFonts w:ascii="Times New Roman" w:hAnsi="Times New Roman" w:cs="Times New Roman"/>
        </w:rPr>
      </w:pPr>
      <w:r w:rsidRPr="006539F3">
        <w:rPr>
          <w:rStyle w:val="FontStyle87"/>
          <w:rFonts w:ascii="Times New Roman" w:hAnsi="Times New Roman" w:cs="Times New Roman"/>
        </w:rPr>
        <w:t xml:space="preserve">ОБЩИНА </w:t>
      </w:r>
      <w:r w:rsidR="006539F3" w:rsidRPr="006539F3">
        <w:rPr>
          <w:rStyle w:val="FontStyle87"/>
          <w:rFonts w:ascii="Times New Roman" w:hAnsi="Times New Roman" w:cs="Times New Roman"/>
        </w:rPr>
        <w:t>РУДОЗЕМ</w:t>
      </w:r>
    </w:p>
    <w:p w:rsidR="00D47478" w:rsidRPr="006539F3" w:rsidRDefault="00D47478" w:rsidP="0082222F">
      <w:pPr>
        <w:jc w:val="center"/>
        <w:rPr>
          <w:rFonts w:ascii="Times New Roman" w:hAnsi="Times New Roman" w:cs="Times New Roman"/>
        </w:rPr>
      </w:pPr>
    </w:p>
    <w:p w:rsidR="00D47478" w:rsidRPr="006539F3" w:rsidRDefault="00D47478" w:rsidP="0082222F">
      <w:pPr>
        <w:jc w:val="center"/>
        <w:rPr>
          <w:rFonts w:ascii="Times New Roman" w:hAnsi="Times New Roman" w:cs="Times New Roman"/>
        </w:rPr>
      </w:pPr>
    </w:p>
    <w:p w:rsidR="00D47478" w:rsidRPr="006539F3" w:rsidRDefault="00D47478" w:rsidP="0082222F">
      <w:pPr>
        <w:jc w:val="center"/>
        <w:rPr>
          <w:rFonts w:ascii="Times New Roman" w:hAnsi="Times New Roman" w:cs="Times New Roman"/>
        </w:rPr>
      </w:pPr>
    </w:p>
    <w:p w:rsidR="00D47478" w:rsidRPr="006539F3" w:rsidRDefault="00D47478" w:rsidP="0082222F">
      <w:pPr>
        <w:jc w:val="center"/>
        <w:rPr>
          <w:rFonts w:ascii="Times New Roman" w:hAnsi="Times New Roman" w:cs="Times New Roman"/>
        </w:rPr>
      </w:pPr>
    </w:p>
    <w:p w:rsidR="00D47478" w:rsidRPr="006539F3" w:rsidRDefault="00D47478" w:rsidP="00673F9E">
      <w:pPr>
        <w:pStyle w:val="Style7"/>
        <w:widowControl/>
        <w:ind w:firstLine="0"/>
        <w:jc w:val="center"/>
        <w:rPr>
          <w:rStyle w:val="FontStyle87"/>
          <w:rFonts w:ascii="Times New Roman" w:hAnsi="Times New Roman" w:cs="Times New Roman"/>
          <w:lang w:val="en-US"/>
        </w:rPr>
      </w:pPr>
    </w:p>
    <w:p w:rsidR="00D47478" w:rsidRPr="006539F3" w:rsidRDefault="00D47478" w:rsidP="00673F9E">
      <w:pPr>
        <w:pStyle w:val="Style7"/>
        <w:widowControl/>
        <w:ind w:firstLine="0"/>
        <w:jc w:val="center"/>
        <w:rPr>
          <w:rStyle w:val="FontStyle87"/>
          <w:rFonts w:ascii="Times New Roman" w:hAnsi="Times New Roman" w:cs="Times New Roman"/>
        </w:rPr>
      </w:pPr>
    </w:p>
    <w:p w:rsidR="00D47478" w:rsidRPr="006539F3" w:rsidRDefault="00D47478" w:rsidP="00673F9E">
      <w:pPr>
        <w:pStyle w:val="Style7"/>
        <w:widowControl/>
        <w:ind w:firstLine="0"/>
        <w:jc w:val="center"/>
        <w:rPr>
          <w:rStyle w:val="FontStyle87"/>
          <w:rFonts w:ascii="Times New Roman" w:hAnsi="Times New Roman" w:cs="Times New Roman"/>
        </w:rPr>
      </w:pPr>
    </w:p>
    <w:p w:rsidR="00D47478" w:rsidRPr="006539F3" w:rsidRDefault="00D47478" w:rsidP="00673F9E">
      <w:pPr>
        <w:pStyle w:val="Style7"/>
        <w:widowControl/>
        <w:ind w:firstLine="0"/>
        <w:jc w:val="center"/>
        <w:rPr>
          <w:rStyle w:val="FontStyle87"/>
          <w:rFonts w:ascii="Times New Roman" w:hAnsi="Times New Roman" w:cs="Times New Roman"/>
        </w:rPr>
      </w:pPr>
    </w:p>
    <w:p w:rsidR="00D47478" w:rsidRPr="006539F3" w:rsidRDefault="00D47478" w:rsidP="00673F9E">
      <w:pPr>
        <w:pStyle w:val="Style7"/>
        <w:widowControl/>
        <w:ind w:firstLine="0"/>
        <w:jc w:val="center"/>
        <w:rPr>
          <w:rStyle w:val="FontStyle87"/>
          <w:rFonts w:ascii="Times New Roman" w:hAnsi="Times New Roman" w:cs="Times New Roman"/>
        </w:rPr>
      </w:pPr>
      <w:r w:rsidRPr="006539F3">
        <w:rPr>
          <w:rStyle w:val="FontStyle87"/>
          <w:rFonts w:ascii="Times New Roman" w:hAnsi="Times New Roman" w:cs="Times New Roman"/>
        </w:rPr>
        <w:t xml:space="preserve">С Т Р А Т Е Г И Я </w:t>
      </w:r>
    </w:p>
    <w:p w:rsidR="00D47478" w:rsidRPr="006539F3" w:rsidRDefault="00D47478" w:rsidP="00673F9E">
      <w:pPr>
        <w:pStyle w:val="Style7"/>
        <w:widowControl/>
        <w:ind w:firstLine="0"/>
        <w:jc w:val="center"/>
        <w:rPr>
          <w:rStyle w:val="FontStyle87"/>
          <w:rFonts w:ascii="Times New Roman" w:hAnsi="Times New Roman" w:cs="Times New Roman"/>
          <w:sz w:val="40"/>
          <w:szCs w:val="40"/>
          <w:lang w:val="en-US"/>
        </w:rPr>
      </w:pPr>
    </w:p>
    <w:p w:rsidR="00D47478" w:rsidRPr="006539F3" w:rsidRDefault="006539F3" w:rsidP="006539F3">
      <w:pPr>
        <w:spacing w:line="360" w:lineRule="auto"/>
        <w:jc w:val="center"/>
        <w:rPr>
          <w:rStyle w:val="FontStyle87"/>
          <w:rFonts w:ascii="Times New Roman" w:hAnsi="Times New Roman" w:cs="Times New Roman"/>
          <w:sz w:val="40"/>
          <w:szCs w:val="40"/>
        </w:rPr>
      </w:pPr>
      <w:r>
        <w:rPr>
          <w:rStyle w:val="FontStyle87"/>
          <w:rFonts w:ascii="Times New Roman" w:hAnsi="Times New Roman" w:cs="Times New Roman"/>
          <w:sz w:val="40"/>
          <w:szCs w:val="40"/>
        </w:rPr>
        <w:t xml:space="preserve">ЗА УПРАВЛЕНИЕ НА ОБЩИНСКАТА </w:t>
      </w:r>
      <w:r w:rsidR="00D47478" w:rsidRPr="006539F3">
        <w:rPr>
          <w:rStyle w:val="FontStyle87"/>
          <w:rFonts w:ascii="Times New Roman" w:hAnsi="Times New Roman" w:cs="Times New Roman"/>
          <w:sz w:val="40"/>
          <w:szCs w:val="40"/>
        </w:rPr>
        <w:t>СОБСТВЕНОСТ</w:t>
      </w:r>
      <w:r w:rsidRPr="006539F3">
        <w:rPr>
          <w:rStyle w:val="FontStyle87"/>
          <w:rFonts w:ascii="Times New Roman" w:hAnsi="Times New Roman" w:cs="Times New Roman"/>
          <w:sz w:val="40"/>
          <w:szCs w:val="40"/>
        </w:rPr>
        <w:t xml:space="preserve"> НА ОБЩИНА РУДОЗЕМ </w:t>
      </w:r>
    </w:p>
    <w:p w:rsidR="00D47478" w:rsidRPr="00CD5143" w:rsidRDefault="00D47478" w:rsidP="006539F3">
      <w:pPr>
        <w:spacing w:line="360" w:lineRule="auto"/>
        <w:jc w:val="center"/>
        <w:rPr>
          <w:rStyle w:val="FontStyle87"/>
          <w:sz w:val="40"/>
          <w:szCs w:val="40"/>
        </w:rPr>
      </w:pPr>
      <w:r w:rsidRPr="006539F3">
        <w:rPr>
          <w:rStyle w:val="FontStyle87"/>
          <w:rFonts w:ascii="Times New Roman" w:hAnsi="Times New Roman" w:cs="Times New Roman"/>
          <w:sz w:val="40"/>
          <w:szCs w:val="40"/>
        </w:rPr>
        <w:t>ЗА</w:t>
      </w:r>
      <w:r w:rsidR="00F34D82">
        <w:rPr>
          <w:rStyle w:val="FontStyle87"/>
          <w:rFonts w:ascii="Times New Roman" w:hAnsi="Times New Roman" w:cs="Times New Roman"/>
          <w:sz w:val="40"/>
          <w:szCs w:val="40"/>
        </w:rPr>
        <w:t xml:space="preserve"> СРОКА НА</w:t>
      </w:r>
      <w:r w:rsidRPr="006539F3">
        <w:rPr>
          <w:rStyle w:val="FontStyle87"/>
          <w:rFonts w:ascii="Times New Roman" w:hAnsi="Times New Roman" w:cs="Times New Roman"/>
          <w:sz w:val="40"/>
          <w:szCs w:val="40"/>
        </w:rPr>
        <w:t xml:space="preserve"> МАНДАТ</w:t>
      </w:r>
      <w:r w:rsidR="006539F3" w:rsidRPr="006539F3">
        <w:rPr>
          <w:rStyle w:val="FontStyle87"/>
          <w:rFonts w:ascii="Times New Roman" w:hAnsi="Times New Roman" w:cs="Times New Roman"/>
          <w:sz w:val="40"/>
          <w:szCs w:val="40"/>
        </w:rPr>
        <w:t xml:space="preserve"> 202</w:t>
      </w:r>
      <w:r w:rsidR="00923DF2">
        <w:rPr>
          <w:rStyle w:val="FontStyle87"/>
          <w:rFonts w:ascii="Times New Roman" w:hAnsi="Times New Roman" w:cs="Times New Roman"/>
          <w:sz w:val="40"/>
          <w:szCs w:val="40"/>
        </w:rPr>
        <w:t>3</w:t>
      </w:r>
      <w:r w:rsidR="006539F3" w:rsidRPr="006539F3">
        <w:rPr>
          <w:rStyle w:val="FontStyle87"/>
          <w:rFonts w:ascii="Times New Roman" w:hAnsi="Times New Roman" w:cs="Times New Roman"/>
          <w:sz w:val="40"/>
          <w:szCs w:val="40"/>
        </w:rPr>
        <w:t>-202</w:t>
      </w:r>
      <w:r w:rsidR="00123D9E">
        <w:rPr>
          <w:rStyle w:val="FontStyle87"/>
          <w:rFonts w:ascii="Times New Roman" w:hAnsi="Times New Roman" w:cs="Times New Roman"/>
          <w:sz w:val="40"/>
          <w:szCs w:val="40"/>
        </w:rPr>
        <w:t>7</w:t>
      </w:r>
      <w:r w:rsidRPr="006539F3">
        <w:rPr>
          <w:rStyle w:val="FontStyle87"/>
          <w:rFonts w:ascii="Times New Roman" w:hAnsi="Times New Roman" w:cs="Times New Roman"/>
          <w:sz w:val="40"/>
          <w:szCs w:val="40"/>
        </w:rPr>
        <w:t xml:space="preserve"> г.</w:t>
      </w:r>
    </w:p>
    <w:p w:rsidR="00D47478" w:rsidRDefault="00D47478" w:rsidP="0082222F">
      <w:pPr>
        <w:jc w:val="center"/>
        <w:rPr>
          <w:rFonts w:cs="Times New Roman"/>
        </w:rPr>
      </w:pPr>
    </w:p>
    <w:p w:rsidR="00D47478" w:rsidRDefault="00D47478" w:rsidP="0082222F">
      <w:pPr>
        <w:jc w:val="center"/>
        <w:rPr>
          <w:rFonts w:cs="Times New Roman"/>
        </w:rPr>
      </w:pPr>
    </w:p>
    <w:p w:rsidR="00D47478" w:rsidRDefault="00D47478" w:rsidP="0082222F">
      <w:pPr>
        <w:jc w:val="center"/>
        <w:rPr>
          <w:rFonts w:cs="Times New Roman"/>
        </w:rPr>
      </w:pPr>
    </w:p>
    <w:p w:rsidR="00D47478" w:rsidRDefault="00D47478" w:rsidP="0082222F">
      <w:pPr>
        <w:jc w:val="center"/>
        <w:rPr>
          <w:rFonts w:cs="Times New Roman"/>
        </w:rPr>
      </w:pPr>
    </w:p>
    <w:p w:rsidR="00D47478" w:rsidRDefault="00D47478" w:rsidP="0082222F">
      <w:pPr>
        <w:jc w:val="center"/>
        <w:rPr>
          <w:rFonts w:cs="Times New Roman"/>
        </w:rPr>
      </w:pPr>
    </w:p>
    <w:p w:rsidR="00D47478" w:rsidRDefault="00D47478" w:rsidP="0082222F">
      <w:pPr>
        <w:jc w:val="center"/>
        <w:rPr>
          <w:rFonts w:cs="Times New Roman"/>
        </w:rPr>
      </w:pPr>
    </w:p>
    <w:p w:rsidR="00D47478" w:rsidRDefault="00D47478" w:rsidP="0082222F">
      <w:pPr>
        <w:jc w:val="center"/>
        <w:rPr>
          <w:rFonts w:cs="Times New Roman"/>
        </w:rPr>
      </w:pPr>
    </w:p>
    <w:p w:rsidR="00D47478" w:rsidRDefault="00D47478" w:rsidP="0082222F">
      <w:pPr>
        <w:jc w:val="center"/>
        <w:rPr>
          <w:rFonts w:cs="Times New Roman"/>
        </w:rPr>
      </w:pPr>
    </w:p>
    <w:p w:rsidR="00D47478" w:rsidRDefault="00D47478" w:rsidP="0082222F">
      <w:pPr>
        <w:jc w:val="center"/>
        <w:rPr>
          <w:rFonts w:cs="Times New Roman"/>
        </w:rPr>
      </w:pPr>
    </w:p>
    <w:p w:rsidR="00D47478" w:rsidRDefault="00D47478" w:rsidP="0082222F">
      <w:pPr>
        <w:jc w:val="center"/>
        <w:rPr>
          <w:rFonts w:cs="Times New Roman"/>
        </w:rPr>
      </w:pPr>
    </w:p>
    <w:p w:rsidR="00D47478" w:rsidRDefault="00D47478" w:rsidP="0082222F">
      <w:pPr>
        <w:jc w:val="center"/>
        <w:rPr>
          <w:rFonts w:cs="Times New Roman"/>
        </w:rPr>
      </w:pPr>
    </w:p>
    <w:p w:rsidR="00D47478" w:rsidRDefault="00D47478" w:rsidP="0082222F">
      <w:pPr>
        <w:jc w:val="center"/>
        <w:rPr>
          <w:rFonts w:cs="Times New Roman"/>
        </w:rPr>
      </w:pPr>
    </w:p>
    <w:p w:rsidR="00D47478" w:rsidRDefault="00D47478" w:rsidP="0082222F">
      <w:pPr>
        <w:jc w:val="center"/>
        <w:rPr>
          <w:rFonts w:cs="Times New Roman"/>
        </w:rPr>
      </w:pPr>
    </w:p>
    <w:p w:rsidR="00D47478" w:rsidRDefault="00D47478" w:rsidP="0082222F">
      <w:pPr>
        <w:jc w:val="center"/>
        <w:rPr>
          <w:rFonts w:cs="Times New Roman"/>
        </w:rPr>
      </w:pPr>
    </w:p>
    <w:p w:rsidR="00D47478" w:rsidRDefault="00D47478" w:rsidP="0082222F">
      <w:pPr>
        <w:jc w:val="center"/>
        <w:rPr>
          <w:rFonts w:cs="Times New Roman"/>
        </w:rPr>
      </w:pPr>
    </w:p>
    <w:p w:rsidR="00D47478" w:rsidRDefault="00D47478" w:rsidP="0082222F">
      <w:pPr>
        <w:jc w:val="center"/>
        <w:rPr>
          <w:rFonts w:cs="Times New Roman"/>
        </w:rPr>
      </w:pPr>
    </w:p>
    <w:p w:rsidR="00D47478" w:rsidRDefault="00D47478" w:rsidP="0082222F">
      <w:pPr>
        <w:jc w:val="center"/>
        <w:rPr>
          <w:rFonts w:cs="Times New Roman"/>
        </w:rPr>
      </w:pPr>
    </w:p>
    <w:p w:rsidR="000A2DE9" w:rsidRDefault="000A2DE9" w:rsidP="0082222F">
      <w:pPr>
        <w:jc w:val="center"/>
        <w:rPr>
          <w:rFonts w:cs="Times New Roman"/>
        </w:rPr>
      </w:pPr>
    </w:p>
    <w:p w:rsidR="00D47478" w:rsidRDefault="00D47478" w:rsidP="0082222F">
      <w:pPr>
        <w:jc w:val="center"/>
        <w:rPr>
          <w:rFonts w:cs="Times New Roman"/>
        </w:rPr>
      </w:pPr>
    </w:p>
    <w:p w:rsidR="00D47478" w:rsidRDefault="00D47478" w:rsidP="00092544">
      <w:pPr>
        <w:pStyle w:val="Style6"/>
        <w:widowControl/>
        <w:tabs>
          <w:tab w:val="left" w:pos="662"/>
        </w:tabs>
        <w:spacing w:line="245" w:lineRule="exact"/>
        <w:ind w:left="490" w:firstLine="0"/>
        <w:rPr>
          <w:rStyle w:val="FontStyle29"/>
        </w:rPr>
      </w:pPr>
    </w:p>
    <w:p w:rsidR="002A5340" w:rsidRDefault="002A5340" w:rsidP="00092544">
      <w:pPr>
        <w:pStyle w:val="Style6"/>
        <w:widowControl/>
        <w:tabs>
          <w:tab w:val="left" w:pos="662"/>
        </w:tabs>
        <w:spacing w:line="245" w:lineRule="exact"/>
        <w:ind w:left="490" w:firstLine="0"/>
        <w:rPr>
          <w:rStyle w:val="FontStyle29"/>
        </w:rPr>
      </w:pPr>
    </w:p>
    <w:p w:rsidR="002A5340" w:rsidRPr="00092544" w:rsidRDefault="002A5340" w:rsidP="00092544">
      <w:pPr>
        <w:pStyle w:val="Style6"/>
        <w:widowControl/>
        <w:tabs>
          <w:tab w:val="left" w:pos="662"/>
        </w:tabs>
        <w:spacing w:line="245" w:lineRule="exact"/>
        <w:ind w:left="490" w:firstLine="0"/>
        <w:rPr>
          <w:rStyle w:val="FontStyle29"/>
        </w:rPr>
      </w:pPr>
    </w:p>
    <w:p w:rsidR="00D47478" w:rsidRDefault="00D47478" w:rsidP="006D0290">
      <w:pPr>
        <w:pStyle w:val="Style6"/>
        <w:widowControl/>
        <w:tabs>
          <w:tab w:val="left" w:pos="662"/>
        </w:tabs>
        <w:spacing w:line="245" w:lineRule="exact"/>
        <w:ind w:firstLine="0"/>
        <w:rPr>
          <w:rStyle w:val="FontStyle29"/>
          <w:b/>
          <w:bCs/>
          <w:sz w:val="28"/>
          <w:szCs w:val="28"/>
        </w:rPr>
      </w:pPr>
      <w:r w:rsidRPr="006D0290">
        <w:rPr>
          <w:rStyle w:val="FontStyle29"/>
          <w:b/>
          <w:bCs/>
          <w:sz w:val="28"/>
          <w:szCs w:val="28"/>
          <w:lang w:val="en-US"/>
        </w:rPr>
        <w:tab/>
      </w:r>
    </w:p>
    <w:p w:rsidR="00D47478" w:rsidRDefault="00D47478" w:rsidP="006D0290">
      <w:pPr>
        <w:pStyle w:val="Style6"/>
        <w:widowControl/>
        <w:tabs>
          <w:tab w:val="left" w:pos="662"/>
        </w:tabs>
        <w:spacing w:line="245" w:lineRule="exact"/>
        <w:ind w:firstLine="0"/>
        <w:rPr>
          <w:rStyle w:val="FontStyle29"/>
          <w:b/>
          <w:bCs/>
          <w:sz w:val="28"/>
          <w:szCs w:val="28"/>
        </w:rPr>
      </w:pPr>
    </w:p>
    <w:p w:rsidR="00D47478" w:rsidRDefault="00D47478" w:rsidP="006D0290">
      <w:pPr>
        <w:pStyle w:val="Style6"/>
        <w:widowControl/>
        <w:tabs>
          <w:tab w:val="left" w:pos="662"/>
        </w:tabs>
        <w:spacing w:line="245" w:lineRule="exact"/>
        <w:ind w:firstLine="0"/>
        <w:rPr>
          <w:rStyle w:val="FontStyle29"/>
          <w:b/>
          <w:bCs/>
          <w:sz w:val="28"/>
          <w:szCs w:val="28"/>
        </w:rPr>
      </w:pPr>
    </w:p>
    <w:p w:rsidR="00D47478" w:rsidRPr="006D0290" w:rsidRDefault="00D47478" w:rsidP="00D33100">
      <w:pPr>
        <w:pStyle w:val="Style6"/>
        <w:widowControl/>
        <w:tabs>
          <w:tab w:val="left" w:pos="662"/>
        </w:tabs>
        <w:spacing w:line="245" w:lineRule="exact"/>
        <w:ind w:firstLine="0"/>
        <w:jc w:val="center"/>
        <w:rPr>
          <w:rStyle w:val="FontStyle29"/>
          <w:b/>
          <w:bCs/>
          <w:sz w:val="28"/>
          <w:szCs w:val="28"/>
        </w:rPr>
      </w:pPr>
      <w:r w:rsidRPr="006D0290">
        <w:rPr>
          <w:rStyle w:val="FontStyle29"/>
          <w:b/>
          <w:bCs/>
          <w:sz w:val="28"/>
          <w:szCs w:val="28"/>
        </w:rPr>
        <w:lastRenderedPageBreak/>
        <w:t>ОБЩИ ПОЛОЖЕНИЯ</w:t>
      </w:r>
    </w:p>
    <w:p w:rsidR="00D47478" w:rsidRDefault="00D47478" w:rsidP="00C35CCE">
      <w:pPr>
        <w:pStyle w:val="Style6"/>
        <w:widowControl/>
        <w:tabs>
          <w:tab w:val="left" w:pos="662"/>
        </w:tabs>
        <w:spacing w:line="245" w:lineRule="exact"/>
        <w:rPr>
          <w:rStyle w:val="FontStyle29"/>
          <w:b/>
          <w:bCs/>
        </w:rPr>
      </w:pPr>
    </w:p>
    <w:p w:rsidR="00D47478" w:rsidRPr="00092544" w:rsidRDefault="00D47478" w:rsidP="00C35CCE">
      <w:pPr>
        <w:pStyle w:val="Style6"/>
        <w:widowControl/>
        <w:tabs>
          <w:tab w:val="left" w:pos="662"/>
        </w:tabs>
        <w:spacing w:line="245" w:lineRule="exact"/>
        <w:rPr>
          <w:rStyle w:val="FontStyle29"/>
          <w:b/>
          <w:bCs/>
        </w:rPr>
      </w:pPr>
    </w:p>
    <w:p w:rsidR="00D47478" w:rsidRPr="00C35CCE" w:rsidRDefault="00D47478" w:rsidP="00C35CCE">
      <w:pPr>
        <w:widowControl/>
        <w:autoSpaceDE/>
        <w:autoSpaceDN/>
        <w:adjustRightInd/>
        <w:spacing w:after="4" w:line="250" w:lineRule="auto"/>
        <w:ind w:left="730" w:right="1460" w:hanging="10"/>
        <w:jc w:val="both"/>
        <w:rPr>
          <w:rFonts w:ascii="Times New Roman" w:hAnsi="Times New Roman" w:cs="Times New Roman"/>
          <w:b/>
          <w:bCs/>
          <w:color w:val="000000"/>
          <w:lang w:val="ru-RU"/>
        </w:rPr>
      </w:pPr>
      <w:r w:rsidRPr="00C35CCE">
        <w:rPr>
          <w:rFonts w:ascii="Times New Roman" w:hAnsi="Times New Roman" w:cs="Times New Roman"/>
          <w:b/>
          <w:bCs/>
          <w:color w:val="000000"/>
        </w:rPr>
        <w:t>ПРАВНА РЕГЛАМЕНТАЦИЯ</w:t>
      </w:r>
    </w:p>
    <w:p w:rsidR="00D47478" w:rsidRPr="00C35CCE" w:rsidRDefault="00D47478" w:rsidP="00C35CCE">
      <w:pPr>
        <w:widowControl/>
        <w:autoSpaceDE/>
        <w:autoSpaceDN/>
        <w:adjustRightInd/>
        <w:spacing w:after="4" w:line="250" w:lineRule="auto"/>
        <w:ind w:left="730" w:right="1460" w:hanging="10"/>
        <w:jc w:val="center"/>
        <w:rPr>
          <w:rFonts w:ascii="Times New Roman" w:hAnsi="Times New Roman" w:cs="Times New Roman"/>
          <w:b/>
          <w:bCs/>
          <w:color w:val="000000"/>
          <w:lang w:val="ru-RU"/>
        </w:rPr>
      </w:pPr>
    </w:p>
    <w:p w:rsidR="00D47478" w:rsidRPr="00C35CCE" w:rsidRDefault="00D47478" w:rsidP="00C35CCE">
      <w:pPr>
        <w:spacing w:after="4" w:line="250" w:lineRule="auto"/>
        <w:ind w:firstLine="720"/>
        <w:jc w:val="both"/>
        <w:rPr>
          <w:rFonts w:ascii="Times New Roman" w:hAnsi="Times New Roman" w:cs="Times New Roman"/>
          <w:color w:val="000000"/>
        </w:rPr>
      </w:pPr>
      <w:r w:rsidRPr="00C35CCE">
        <w:rPr>
          <w:rFonts w:ascii="Times New Roman" w:hAnsi="Times New Roman" w:cs="Times New Roman"/>
          <w:color w:val="000000"/>
        </w:rPr>
        <w:t>Общината е основна административно - териториална единица в Република България, в която се осъществява местното самоуправление.</w:t>
      </w:r>
      <w:r w:rsidRPr="00C35CCE">
        <w:rPr>
          <w:rFonts w:ascii="Times New Roman" w:hAnsi="Times New Roman" w:cs="Times New Roman"/>
          <w:color w:val="000000"/>
          <w:lang w:val="en-US"/>
        </w:rPr>
        <w:t xml:space="preserve"> </w:t>
      </w:r>
      <w:r w:rsidRPr="00C35CCE">
        <w:rPr>
          <w:rFonts w:ascii="Times New Roman" w:hAnsi="Times New Roman" w:cs="Times New Roman"/>
          <w:color w:val="000000"/>
        </w:rPr>
        <w:t>Местното самоуправление се изразява в правото и реалната възможност на гражданите и избраните от тях органи да решават самостоятелно всички въпроси от местно значение, които законът е предоставил в тяхна компетентност в сферата на:</w:t>
      </w:r>
    </w:p>
    <w:p w:rsidR="00D47478" w:rsidRPr="00C35CCE" w:rsidRDefault="00D47478" w:rsidP="00C35CCE">
      <w:pPr>
        <w:spacing w:after="4" w:line="250" w:lineRule="auto"/>
        <w:ind w:left="730" w:right="1460" w:firstLine="480"/>
        <w:jc w:val="both"/>
        <w:rPr>
          <w:rFonts w:ascii="Times New Roman" w:hAnsi="Times New Roman" w:cs="Times New Roman"/>
          <w:color w:val="000000"/>
        </w:rPr>
      </w:pPr>
      <w:r w:rsidRPr="00C35CCE">
        <w:rPr>
          <w:rFonts w:ascii="Times New Roman" w:hAnsi="Times New Roman" w:cs="Times New Roman"/>
          <w:color w:val="000000"/>
        </w:rPr>
        <w:t>1. общинското имущество, общинските предприятия, общинските финанси, данъци и такси, общинската администрация;</w:t>
      </w:r>
    </w:p>
    <w:p w:rsidR="00D47478" w:rsidRPr="00C35CCE" w:rsidRDefault="00D47478" w:rsidP="00C35CCE">
      <w:pPr>
        <w:spacing w:after="4" w:line="250" w:lineRule="auto"/>
        <w:ind w:left="730" w:right="1460" w:firstLine="480"/>
        <w:jc w:val="both"/>
        <w:rPr>
          <w:rFonts w:ascii="Times New Roman" w:hAnsi="Times New Roman" w:cs="Times New Roman"/>
          <w:color w:val="000000"/>
        </w:rPr>
      </w:pPr>
      <w:r w:rsidRPr="00C35CCE">
        <w:rPr>
          <w:rFonts w:ascii="Times New Roman" w:hAnsi="Times New Roman" w:cs="Times New Roman"/>
          <w:color w:val="000000"/>
        </w:rPr>
        <w:t>2. устройството и развитието на територията на общината и на населените места в нея;</w:t>
      </w:r>
    </w:p>
    <w:p w:rsidR="00D47478" w:rsidRPr="00C35CCE" w:rsidRDefault="00D47478" w:rsidP="00C35CCE">
      <w:pPr>
        <w:spacing w:after="4" w:line="250" w:lineRule="auto"/>
        <w:ind w:left="730" w:right="1460" w:firstLine="480"/>
        <w:jc w:val="both"/>
        <w:rPr>
          <w:rFonts w:ascii="Times New Roman" w:hAnsi="Times New Roman" w:cs="Times New Roman"/>
          <w:color w:val="000000"/>
        </w:rPr>
      </w:pPr>
      <w:r w:rsidRPr="00C35CCE">
        <w:rPr>
          <w:rFonts w:ascii="Times New Roman" w:hAnsi="Times New Roman" w:cs="Times New Roman"/>
          <w:color w:val="000000"/>
        </w:rPr>
        <w:t>3.  образованието;</w:t>
      </w:r>
    </w:p>
    <w:p w:rsidR="00D47478" w:rsidRPr="00C35CCE" w:rsidRDefault="00D47478" w:rsidP="00C35CCE">
      <w:pPr>
        <w:spacing w:after="4" w:line="250" w:lineRule="auto"/>
        <w:ind w:left="730" w:right="1460" w:firstLine="480"/>
        <w:jc w:val="both"/>
        <w:rPr>
          <w:rFonts w:ascii="Times New Roman" w:hAnsi="Times New Roman" w:cs="Times New Roman"/>
          <w:color w:val="000000"/>
        </w:rPr>
      </w:pPr>
      <w:r w:rsidRPr="00C35CCE">
        <w:rPr>
          <w:rFonts w:ascii="Times New Roman" w:hAnsi="Times New Roman" w:cs="Times New Roman"/>
          <w:color w:val="000000"/>
        </w:rPr>
        <w:t>4.  здравеопазването;</w:t>
      </w:r>
    </w:p>
    <w:p w:rsidR="00D47478" w:rsidRPr="00C35CCE" w:rsidRDefault="00D47478" w:rsidP="00C35CCE">
      <w:pPr>
        <w:spacing w:after="4" w:line="250" w:lineRule="auto"/>
        <w:ind w:left="730" w:right="1460" w:firstLine="480"/>
        <w:jc w:val="both"/>
        <w:rPr>
          <w:rFonts w:ascii="Times New Roman" w:hAnsi="Times New Roman" w:cs="Times New Roman"/>
          <w:color w:val="000000"/>
        </w:rPr>
      </w:pPr>
      <w:r w:rsidRPr="00C35CCE">
        <w:rPr>
          <w:rFonts w:ascii="Times New Roman" w:hAnsi="Times New Roman" w:cs="Times New Roman"/>
          <w:color w:val="000000"/>
        </w:rPr>
        <w:t>5.  културата;</w:t>
      </w:r>
    </w:p>
    <w:p w:rsidR="00D47478" w:rsidRPr="00C35CCE" w:rsidRDefault="00D47478" w:rsidP="00C35CCE">
      <w:pPr>
        <w:spacing w:after="4" w:line="250" w:lineRule="auto"/>
        <w:ind w:left="730" w:right="1460" w:firstLine="480"/>
        <w:jc w:val="both"/>
        <w:rPr>
          <w:rFonts w:ascii="Times New Roman" w:hAnsi="Times New Roman" w:cs="Times New Roman"/>
          <w:color w:val="000000"/>
        </w:rPr>
      </w:pPr>
      <w:r w:rsidRPr="00C35CCE">
        <w:rPr>
          <w:rFonts w:ascii="Times New Roman" w:hAnsi="Times New Roman" w:cs="Times New Roman"/>
          <w:color w:val="000000"/>
        </w:rPr>
        <w:t>6.  благоустрояването и комуналните дейности;</w:t>
      </w:r>
    </w:p>
    <w:p w:rsidR="00D47478" w:rsidRPr="00C35CCE" w:rsidRDefault="00D47478" w:rsidP="00C35CCE">
      <w:pPr>
        <w:spacing w:after="4" w:line="250" w:lineRule="auto"/>
        <w:ind w:left="730" w:right="1460" w:firstLine="480"/>
        <w:jc w:val="both"/>
        <w:rPr>
          <w:rFonts w:ascii="Times New Roman" w:hAnsi="Times New Roman" w:cs="Times New Roman"/>
          <w:color w:val="000000"/>
        </w:rPr>
      </w:pPr>
      <w:r w:rsidRPr="00C35CCE">
        <w:rPr>
          <w:rFonts w:ascii="Times New Roman" w:hAnsi="Times New Roman" w:cs="Times New Roman"/>
          <w:color w:val="000000"/>
        </w:rPr>
        <w:t>7.  социалните услуги;</w:t>
      </w:r>
    </w:p>
    <w:p w:rsidR="00D47478" w:rsidRPr="00C35CCE" w:rsidRDefault="00D47478" w:rsidP="00C35CCE">
      <w:pPr>
        <w:spacing w:after="4" w:line="250" w:lineRule="auto"/>
        <w:ind w:left="730" w:right="1460" w:firstLine="480"/>
        <w:jc w:val="both"/>
        <w:rPr>
          <w:rFonts w:ascii="Times New Roman" w:hAnsi="Times New Roman" w:cs="Times New Roman"/>
          <w:color w:val="000000"/>
        </w:rPr>
      </w:pPr>
      <w:r w:rsidRPr="00C35CCE">
        <w:rPr>
          <w:rFonts w:ascii="Times New Roman" w:hAnsi="Times New Roman" w:cs="Times New Roman"/>
          <w:color w:val="000000"/>
        </w:rPr>
        <w:t>8. опазването на околната среда и рационалното използване на природните ресурси;</w:t>
      </w:r>
    </w:p>
    <w:p w:rsidR="00D47478" w:rsidRPr="00C35CCE" w:rsidRDefault="00D47478" w:rsidP="00C35CCE">
      <w:pPr>
        <w:spacing w:after="4" w:line="250" w:lineRule="auto"/>
        <w:ind w:left="730" w:right="1460" w:firstLine="480"/>
        <w:jc w:val="both"/>
        <w:rPr>
          <w:rFonts w:ascii="Times New Roman" w:hAnsi="Times New Roman" w:cs="Times New Roman"/>
          <w:color w:val="000000"/>
        </w:rPr>
      </w:pPr>
      <w:r w:rsidRPr="00C35CCE">
        <w:rPr>
          <w:rFonts w:ascii="Times New Roman" w:hAnsi="Times New Roman" w:cs="Times New Roman"/>
          <w:color w:val="000000"/>
        </w:rPr>
        <w:t>9. поддържането и опазването на културни, исторически и архитектурни паметници;</w:t>
      </w:r>
    </w:p>
    <w:p w:rsidR="00D47478" w:rsidRPr="00C35CCE" w:rsidRDefault="00D47478" w:rsidP="00C35CCE">
      <w:pPr>
        <w:spacing w:after="4" w:line="250" w:lineRule="auto"/>
        <w:ind w:left="730" w:right="1460" w:firstLine="480"/>
        <w:jc w:val="both"/>
        <w:rPr>
          <w:rFonts w:ascii="Times New Roman" w:hAnsi="Times New Roman" w:cs="Times New Roman"/>
          <w:color w:val="000000"/>
        </w:rPr>
      </w:pPr>
      <w:r w:rsidRPr="00C35CCE">
        <w:rPr>
          <w:rFonts w:ascii="Times New Roman" w:hAnsi="Times New Roman" w:cs="Times New Roman"/>
          <w:color w:val="000000"/>
        </w:rPr>
        <w:t>10. развитието на спорта, отдиха и туризма.</w:t>
      </w:r>
    </w:p>
    <w:p w:rsidR="00D47478" w:rsidRDefault="00D47478" w:rsidP="00C35CCE">
      <w:pPr>
        <w:widowControl/>
        <w:autoSpaceDE/>
        <w:autoSpaceDN/>
        <w:adjustRightInd/>
        <w:spacing w:after="4" w:line="250" w:lineRule="auto"/>
        <w:ind w:firstLine="730"/>
        <w:jc w:val="both"/>
        <w:rPr>
          <w:rFonts w:ascii="Times New Roman" w:hAnsi="Times New Roman" w:cs="Times New Roman"/>
          <w:color w:val="000000"/>
          <w:lang w:val="en-US"/>
        </w:rPr>
      </w:pPr>
    </w:p>
    <w:p w:rsidR="00D47478" w:rsidRPr="00C35CCE" w:rsidRDefault="00A73682" w:rsidP="00A73682">
      <w:pPr>
        <w:widowControl/>
        <w:tabs>
          <w:tab w:val="left" w:pos="426"/>
          <w:tab w:val="left" w:pos="709"/>
        </w:tabs>
        <w:autoSpaceDE/>
        <w:autoSpaceDN/>
        <w:adjustRightInd/>
        <w:spacing w:after="4" w:line="250" w:lineRule="auto"/>
        <w:jc w:val="both"/>
        <w:rPr>
          <w:rFonts w:ascii="Times New Roman" w:hAnsi="Times New Roman" w:cs="Times New Roman"/>
          <w:color w:val="000000"/>
        </w:rPr>
      </w:pPr>
      <w:r>
        <w:rPr>
          <w:rFonts w:ascii="Times New Roman" w:hAnsi="Times New Roman" w:cs="Times New Roman"/>
          <w:color w:val="000000"/>
        </w:rPr>
        <w:t xml:space="preserve">        </w:t>
      </w:r>
      <w:r w:rsidR="00D47478" w:rsidRPr="00C35CCE">
        <w:rPr>
          <w:rFonts w:ascii="Times New Roman" w:hAnsi="Times New Roman" w:cs="Times New Roman"/>
          <w:color w:val="000000"/>
        </w:rPr>
        <w:t xml:space="preserve">От друга страна Общината е самостоятелно юридическо лице и има право на собственост. </w:t>
      </w:r>
    </w:p>
    <w:p w:rsidR="00D47478" w:rsidRPr="00C35CCE" w:rsidRDefault="00D47478" w:rsidP="00C35CCE">
      <w:pPr>
        <w:widowControl/>
        <w:autoSpaceDE/>
        <w:autoSpaceDN/>
        <w:adjustRightInd/>
        <w:spacing w:after="4" w:line="250" w:lineRule="auto"/>
        <w:ind w:firstLine="480"/>
        <w:jc w:val="both"/>
        <w:rPr>
          <w:rFonts w:ascii="Times New Roman" w:hAnsi="Times New Roman" w:cs="Times New Roman"/>
          <w:color w:val="000000"/>
        </w:rPr>
      </w:pPr>
      <w:r w:rsidRPr="00C35CCE">
        <w:rPr>
          <w:rFonts w:ascii="Times New Roman" w:hAnsi="Times New Roman" w:cs="Times New Roman"/>
          <w:color w:val="000000"/>
        </w:rPr>
        <w:t>Това право е прокламирано още в основния закон на страната. Конституцията на Република България от 1991г. отново след дългогодишен период прокламира това право и раздели общодържавната собственост на държавна, общинска и частна собственост, като постанови режимът на общинската собственост да бъде уреден в самостоятелен закон.</w:t>
      </w:r>
    </w:p>
    <w:p w:rsidR="00D47478" w:rsidRPr="00C35CCE" w:rsidRDefault="00D47478" w:rsidP="00C35CCE">
      <w:pPr>
        <w:widowControl/>
        <w:autoSpaceDE/>
        <w:autoSpaceDN/>
        <w:adjustRightInd/>
        <w:spacing w:after="4" w:line="250" w:lineRule="auto"/>
        <w:ind w:firstLine="480"/>
        <w:jc w:val="both"/>
        <w:rPr>
          <w:rFonts w:ascii="Times New Roman" w:hAnsi="Times New Roman" w:cs="Times New Roman"/>
          <w:color w:val="000000"/>
        </w:rPr>
      </w:pPr>
      <w:r w:rsidRPr="00C35CCE">
        <w:rPr>
          <w:rFonts w:ascii="Times New Roman" w:hAnsi="Times New Roman" w:cs="Times New Roman"/>
          <w:color w:val="000000"/>
        </w:rPr>
        <w:t>Редът за придобиване на право на собственост и на ограничени вещни права, за предоставяне за управление, за разпореждане с имоти и вещи - общинска собственост, и правомощията на кмета на общината, се определят с Наредбата на общинския съвет при спазване на разпоредбите на Закона за общинската собственост и на специалните закони в тази област.</w:t>
      </w:r>
    </w:p>
    <w:p w:rsidR="00D47478" w:rsidRPr="00C35CCE" w:rsidRDefault="00D47478" w:rsidP="00C35CCE">
      <w:pPr>
        <w:widowControl/>
        <w:autoSpaceDE/>
        <w:autoSpaceDN/>
        <w:adjustRightInd/>
        <w:ind w:firstLine="480"/>
        <w:jc w:val="both"/>
        <w:rPr>
          <w:rFonts w:ascii="Times New Roman" w:hAnsi="Times New Roman" w:cs="Times New Roman"/>
          <w:color w:val="000000"/>
        </w:rPr>
      </w:pPr>
      <w:r w:rsidRPr="00C35CCE">
        <w:rPr>
          <w:rFonts w:ascii="Times New Roman" w:hAnsi="Times New Roman" w:cs="Times New Roman"/>
          <w:color w:val="000000"/>
        </w:rPr>
        <w:t>Основен принцип, прокламиран в Закона за общинската собственост е, че имотите и вещите общинска собственост се управляват в интерес на населението на общината, с грижата на добър стопанин, съобразно предназначението и нуждите, за които са предоставени.</w:t>
      </w:r>
    </w:p>
    <w:p w:rsidR="00D47478" w:rsidRPr="006539F3" w:rsidRDefault="00D47478" w:rsidP="006539F3">
      <w:pPr>
        <w:widowControl/>
        <w:autoSpaceDE/>
        <w:autoSpaceDN/>
        <w:adjustRightInd/>
        <w:spacing w:line="259" w:lineRule="auto"/>
        <w:rPr>
          <w:rFonts w:ascii="Times New Roman" w:hAnsi="Times New Roman" w:cs="Times New Roman"/>
          <w:color w:val="000000"/>
        </w:rPr>
      </w:pPr>
    </w:p>
    <w:p w:rsidR="00D47478" w:rsidRPr="00C35CCE" w:rsidRDefault="00A73682" w:rsidP="00A73682">
      <w:pPr>
        <w:widowControl/>
        <w:tabs>
          <w:tab w:val="left" w:pos="567"/>
        </w:tabs>
        <w:autoSpaceDE/>
        <w:autoSpaceDN/>
        <w:adjustRightInd/>
        <w:spacing w:after="4" w:line="250" w:lineRule="auto"/>
        <w:ind w:right="1446"/>
        <w:jc w:val="both"/>
        <w:rPr>
          <w:rFonts w:ascii="Times New Roman" w:hAnsi="Times New Roman" w:cs="Times New Roman"/>
          <w:color w:val="000000"/>
          <w:lang w:val="en-US"/>
        </w:rPr>
      </w:pPr>
      <w:r>
        <w:rPr>
          <w:rFonts w:ascii="Times New Roman" w:hAnsi="Times New Roman" w:cs="Times New Roman"/>
          <w:b/>
          <w:bCs/>
          <w:color w:val="000000"/>
        </w:rPr>
        <w:t xml:space="preserve">       </w:t>
      </w:r>
      <w:r w:rsidR="00D47478" w:rsidRPr="00C35CCE">
        <w:rPr>
          <w:rFonts w:ascii="Times New Roman" w:hAnsi="Times New Roman" w:cs="Times New Roman"/>
          <w:b/>
          <w:bCs/>
          <w:color w:val="000000"/>
        </w:rPr>
        <w:t xml:space="preserve">СТРУКТУРА </w:t>
      </w:r>
    </w:p>
    <w:p w:rsidR="00D47478" w:rsidRPr="00123D9E" w:rsidRDefault="00D47478" w:rsidP="00123D9E">
      <w:pPr>
        <w:widowControl/>
        <w:autoSpaceDE/>
        <w:autoSpaceDN/>
        <w:adjustRightInd/>
        <w:spacing w:after="4" w:line="250" w:lineRule="auto"/>
        <w:ind w:right="1446"/>
        <w:jc w:val="both"/>
        <w:rPr>
          <w:rFonts w:ascii="Times New Roman" w:hAnsi="Times New Roman" w:cs="Times New Roman"/>
          <w:color w:val="000000"/>
        </w:rPr>
      </w:pPr>
    </w:p>
    <w:p w:rsidR="00D47478" w:rsidRDefault="00A73682" w:rsidP="00A73682">
      <w:pPr>
        <w:widowControl/>
        <w:tabs>
          <w:tab w:val="left" w:pos="426"/>
          <w:tab w:val="left" w:pos="9000"/>
        </w:tabs>
        <w:autoSpaceDE/>
        <w:autoSpaceDN/>
        <w:adjustRightInd/>
        <w:spacing w:after="4" w:line="250" w:lineRule="auto"/>
        <w:jc w:val="both"/>
        <w:rPr>
          <w:rFonts w:ascii="Times New Roman" w:hAnsi="Times New Roman" w:cs="Times New Roman"/>
          <w:color w:val="000000"/>
        </w:rPr>
      </w:pPr>
      <w:r>
        <w:rPr>
          <w:rFonts w:ascii="Times New Roman" w:hAnsi="Times New Roman" w:cs="Times New Roman"/>
          <w:color w:val="000000"/>
        </w:rPr>
        <w:t xml:space="preserve">       </w:t>
      </w:r>
      <w:r w:rsidR="00D47478" w:rsidRPr="00C35CCE">
        <w:rPr>
          <w:rFonts w:ascii="Times New Roman" w:hAnsi="Times New Roman" w:cs="Times New Roman"/>
          <w:color w:val="000000"/>
        </w:rPr>
        <w:t xml:space="preserve">Структурата на стратегията следва общоприетият модел за изготвяне на стратегически документ, включващ преглед и анализ на състоянието, определяне на визия, цели и приоритети за тяхното постигане и отразява всички законови изисквания за управлението на общинската собственост, залегнали в Закона за общинска собственост. </w:t>
      </w:r>
    </w:p>
    <w:p w:rsidR="00123D9E" w:rsidRDefault="00123D9E" w:rsidP="006539F3">
      <w:pPr>
        <w:widowControl/>
        <w:tabs>
          <w:tab w:val="left" w:pos="9000"/>
        </w:tabs>
        <w:autoSpaceDE/>
        <w:autoSpaceDN/>
        <w:adjustRightInd/>
        <w:spacing w:after="4" w:line="250" w:lineRule="auto"/>
        <w:ind w:firstLine="705"/>
        <w:jc w:val="both"/>
        <w:rPr>
          <w:rStyle w:val="FontStyle29"/>
          <w:color w:val="000000"/>
        </w:rPr>
      </w:pPr>
    </w:p>
    <w:p w:rsidR="000064CE" w:rsidRDefault="000064CE" w:rsidP="006539F3">
      <w:pPr>
        <w:widowControl/>
        <w:tabs>
          <w:tab w:val="left" w:pos="9000"/>
        </w:tabs>
        <w:autoSpaceDE/>
        <w:autoSpaceDN/>
        <w:adjustRightInd/>
        <w:spacing w:after="4" w:line="250" w:lineRule="auto"/>
        <w:ind w:firstLine="705"/>
        <w:jc w:val="both"/>
        <w:rPr>
          <w:rStyle w:val="FontStyle29"/>
          <w:color w:val="000000"/>
        </w:rPr>
      </w:pPr>
    </w:p>
    <w:p w:rsidR="000064CE" w:rsidRDefault="000064CE" w:rsidP="006539F3">
      <w:pPr>
        <w:widowControl/>
        <w:tabs>
          <w:tab w:val="left" w:pos="9000"/>
        </w:tabs>
        <w:autoSpaceDE/>
        <w:autoSpaceDN/>
        <w:adjustRightInd/>
        <w:spacing w:after="4" w:line="250" w:lineRule="auto"/>
        <w:ind w:firstLine="705"/>
        <w:jc w:val="both"/>
        <w:rPr>
          <w:rStyle w:val="FontStyle29"/>
          <w:color w:val="000000"/>
        </w:rPr>
      </w:pPr>
    </w:p>
    <w:p w:rsidR="000064CE" w:rsidRPr="006539F3" w:rsidRDefault="000064CE" w:rsidP="006539F3">
      <w:pPr>
        <w:widowControl/>
        <w:tabs>
          <w:tab w:val="left" w:pos="9000"/>
        </w:tabs>
        <w:autoSpaceDE/>
        <w:autoSpaceDN/>
        <w:adjustRightInd/>
        <w:spacing w:after="4" w:line="250" w:lineRule="auto"/>
        <w:ind w:firstLine="705"/>
        <w:jc w:val="both"/>
        <w:rPr>
          <w:rStyle w:val="FontStyle29"/>
          <w:color w:val="000000"/>
        </w:rPr>
      </w:pPr>
    </w:p>
    <w:p w:rsidR="00D47478" w:rsidRPr="00C35CCE" w:rsidRDefault="00F91146" w:rsidP="00F91146">
      <w:pPr>
        <w:widowControl/>
        <w:tabs>
          <w:tab w:val="left" w:pos="426"/>
        </w:tabs>
        <w:autoSpaceDE/>
        <w:autoSpaceDN/>
        <w:adjustRightInd/>
        <w:spacing w:line="259" w:lineRule="auto"/>
        <w:rPr>
          <w:rFonts w:ascii="Times New Roman" w:hAnsi="Times New Roman" w:cs="Times New Roman"/>
          <w:color w:val="000000"/>
        </w:rPr>
      </w:pPr>
      <w:r>
        <w:rPr>
          <w:rFonts w:ascii="Times New Roman" w:hAnsi="Times New Roman" w:cs="Times New Roman"/>
          <w:b/>
          <w:bCs/>
          <w:color w:val="000000"/>
        </w:rPr>
        <w:t xml:space="preserve">       </w:t>
      </w:r>
      <w:r w:rsidR="00D47478" w:rsidRPr="00C35CCE">
        <w:rPr>
          <w:rFonts w:ascii="Times New Roman" w:hAnsi="Times New Roman" w:cs="Times New Roman"/>
          <w:b/>
          <w:bCs/>
          <w:color w:val="000000"/>
        </w:rPr>
        <w:t xml:space="preserve">ОБХВАТ НА СТРАТЕГИЯТА </w:t>
      </w:r>
    </w:p>
    <w:p w:rsidR="00D47478" w:rsidRPr="00C35CCE" w:rsidRDefault="00D47478" w:rsidP="00C35CCE">
      <w:pPr>
        <w:widowControl/>
        <w:autoSpaceDE/>
        <w:autoSpaceDN/>
        <w:adjustRightInd/>
        <w:spacing w:line="259" w:lineRule="auto"/>
        <w:ind w:left="360"/>
        <w:rPr>
          <w:rFonts w:ascii="Times New Roman" w:hAnsi="Times New Roman" w:cs="Times New Roman"/>
          <w:color w:val="000000"/>
        </w:rPr>
      </w:pPr>
      <w:r w:rsidRPr="00C35CCE">
        <w:rPr>
          <w:rFonts w:ascii="Times New Roman" w:hAnsi="Times New Roman" w:cs="Times New Roman"/>
          <w:color w:val="000000"/>
        </w:rPr>
        <w:t xml:space="preserve"> </w:t>
      </w:r>
    </w:p>
    <w:p w:rsidR="00D47478" w:rsidRPr="00C35CCE" w:rsidRDefault="00D47478" w:rsidP="00C35CCE">
      <w:pPr>
        <w:widowControl/>
        <w:numPr>
          <w:ilvl w:val="0"/>
          <w:numId w:val="19"/>
        </w:numPr>
        <w:autoSpaceDE/>
        <w:autoSpaceDN/>
        <w:adjustRightInd/>
        <w:spacing w:after="4" w:line="250" w:lineRule="auto"/>
        <w:ind w:left="0"/>
        <w:jc w:val="both"/>
        <w:rPr>
          <w:rFonts w:ascii="Times New Roman" w:hAnsi="Times New Roman" w:cs="Times New Roman"/>
          <w:color w:val="000000"/>
        </w:rPr>
      </w:pPr>
      <w:r w:rsidRPr="00C35CCE">
        <w:rPr>
          <w:rFonts w:ascii="Times New Roman" w:hAnsi="Times New Roman" w:cs="Times New Roman"/>
          <w:color w:val="000000"/>
        </w:rPr>
        <w:t>Настоящата Стратегия за управление на общинската собственост се приема на основание чл.8, ал.8 от Закона за общинската собственост и обхваща четиригодишен планов период – 20</w:t>
      </w:r>
      <w:r w:rsidR="00EB1019">
        <w:rPr>
          <w:rFonts w:ascii="Times New Roman" w:hAnsi="Times New Roman" w:cs="Times New Roman"/>
          <w:color w:val="000000"/>
        </w:rPr>
        <w:t>2</w:t>
      </w:r>
      <w:r w:rsidR="009C47EB">
        <w:rPr>
          <w:rFonts w:ascii="Times New Roman" w:hAnsi="Times New Roman" w:cs="Times New Roman"/>
          <w:color w:val="000000"/>
        </w:rPr>
        <w:t>3</w:t>
      </w:r>
      <w:r w:rsidR="00123D9E">
        <w:rPr>
          <w:rFonts w:ascii="Times New Roman" w:hAnsi="Times New Roman" w:cs="Times New Roman"/>
          <w:color w:val="000000"/>
        </w:rPr>
        <w:t>-</w:t>
      </w:r>
      <w:r w:rsidRPr="00C35CCE">
        <w:rPr>
          <w:rFonts w:ascii="Times New Roman" w:hAnsi="Times New Roman" w:cs="Times New Roman"/>
          <w:color w:val="000000"/>
        </w:rPr>
        <w:t>20</w:t>
      </w:r>
      <w:r w:rsidR="00123D9E">
        <w:rPr>
          <w:rFonts w:ascii="Times New Roman" w:hAnsi="Times New Roman" w:cs="Times New Roman"/>
          <w:color w:val="000000"/>
        </w:rPr>
        <w:t>27</w:t>
      </w:r>
      <w:r w:rsidRPr="00C35CCE">
        <w:rPr>
          <w:rFonts w:ascii="Times New Roman" w:hAnsi="Times New Roman" w:cs="Times New Roman"/>
          <w:color w:val="000000"/>
        </w:rPr>
        <w:t xml:space="preserve">г.; </w:t>
      </w:r>
    </w:p>
    <w:p w:rsidR="00D47478" w:rsidRPr="00C35CCE" w:rsidRDefault="009914B6" w:rsidP="00C35CCE">
      <w:pPr>
        <w:widowControl/>
        <w:numPr>
          <w:ilvl w:val="0"/>
          <w:numId w:val="19"/>
        </w:numPr>
        <w:autoSpaceDE/>
        <w:autoSpaceDN/>
        <w:adjustRightInd/>
        <w:spacing w:after="4" w:line="250" w:lineRule="auto"/>
        <w:ind w:left="0"/>
        <w:jc w:val="both"/>
        <w:rPr>
          <w:rFonts w:ascii="Times New Roman" w:hAnsi="Times New Roman" w:cs="Times New Roman"/>
          <w:color w:val="000000"/>
        </w:rPr>
      </w:pPr>
      <w:r>
        <w:rPr>
          <w:rFonts w:ascii="Times New Roman" w:hAnsi="Times New Roman" w:cs="Times New Roman"/>
          <w:color w:val="000000"/>
          <w:lang w:val="en-US"/>
        </w:rPr>
        <w:t>П</w:t>
      </w:r>
      <w:r w:rsidR="00D47478" w:rsidRPr="00C35CCE">
        <w:rPr>
          <w:rFonts w:ascii="Times New Roman" w:hAnsi="Times New Roman" w:cs="Times New Roman"/>
          <w:color w:val="000000"/>
        </w:rPr>
        <w:t xml:space="preserve">о своята същност, Стратегията е отворен управленски документ и може да търпи изменения в целите и приоритетите си; </w:t>
      </w:r>
    </w:p>
    <w:p w:rsidR="00D47478" w:rsidRPr="00C35CCE" w:rsidRDefault="009914B6" w:rsidP="00C35CCE">
      <w:pPr>
        <w:widowControl/>
        <w:numPr>
          <w:ilvl w:val="0"/>
          <w:numId w:val="19"/>
        </w:numPr>
        <w:autoSpaceDE/>
        <w:autoSpaceDN/>
        <w:adjustRightInd/>
        <w:spacing w:after="4" w:line="250" w:lineRule="auto"/>
        <w:ind w:left="0"/>
        <w:jc w:val="both"/>
        <w:rPr>
          <w:rFonts w:ascii="Times New Roman" w:hAnsi="Times New Roman" w:cs="Times New Roman"/>
          <w:color w:val="000000"/>
        </w:rPr>
      </w:pPr>
      <w:r>
        <w:rPr>
          <w:rFonts w:ascii="Times New Roman" w:hAnsi="Times New Roman" w:cs="Times New Roman"/>
          <w:color w:val="000000"/>
        </w:rPr>
        <w:t>С</w:t>
      </w:r>
      <w:r w:rsidR="00D47478" w:rsidRPr="00C35CCE">
        <w:rPr>
          <w:rFonts w:ascii="Times New Roman" w:hAnsi="Times New Roman" w:cs="Times New Roman"/>
          <w:color w:val="000000"/>
        </w:rPr>
        <w:t>тратегията е основа</w:t>
      </w:r>
      <w:r w:rsidR="00D47478">
        <w:rPr>
          <w:rFonts w:ascii="Times New Roman" w:hAnsi="Times New Roman" w:cs="Times New Roman"/>
          <w:color w:val="000000"/>
        </w:rPr>
        <w:t xml:space="preserve"> за приемане от Общински съвет</w:t>
      </w:r>
      <w:r w:rsidR="00123D9E">
        <w:rPr>
          <w:rFonts w:ascii="Times New Roman" w:hAnsi="Times New Roman" w:cs="Times New Roman"/>
          <w:color w:val="000000"/>
        </w:rPr>
        <w:t xml:space="preserve"> -</w:t>
      </w:r>
      <w:r w:rsidR="00D47478">
        <w:rPr>
          <w:rFonts w:ascii="Times New Roman" w:hAnsi="Times New Roman" w:cs="Times New Roman"/>
          <w:color w:val="000000"/>
        </w:rPr>
        <w:t xml:space="preserve"> </w:t>
      </w:r>
      <w:r w:rsidR="00123D9E">
        <w:rPr>
          <w:rFonts w:ascii="Times New Roman" w:hAnsi="Times New Roman" w:cs="Times New Roman"/>
          <w:color w:val="000000"/>
        </w:rPr>
        <w:t>Рудозем</w:t>
      </w:r>
      <w:r w:rsidR="00D47478" w:rsidRPr="00C35CCE">
        <w:rPr>
          <w:rFonts w:ascii="Times New Roman" w:hAnsi="Times New Roman" w:cs="Times New Roman"/>
          <w:color w:val="000000"/>
        </w:rPr>
        <w:t xml:space="preserve"> </w:t>
      </w:r>
      <w:r w:rsidR="00D47478">
        <w:rPr>
          <w:rFonts w:ascii="Times New Roman" w:hAnsi="Times New Roman" w:cs="Times New Roman"/>
          <w:color w:val="000000"/>
        </w:rPr>
        <w:t>н</w:t>
      </w:r>
      <w:r w:rsidR="00D47478" w:rsidRPr="00C35CCE">
        <w:rPr>
          <w:rFonts w:ascii="Times New Roman" w:hAnsi="Times New Roman" w:cs="Times New Roman"/>
          <w:color w:val="000000"/>
        </w:rPr>
        <w:t xml:space="preserve">а четири годишни програми за управление и разпореждане с общинска собственост, по една </w:t>
      </w:r>
      <w:r w:rsidR="009C47EB">
        <w:rPr>
          <w:rFonts w:ascii="Times New Roman" w:hAnsi="Times New Roman" w:cs="Times New Roman"/>
          <w:color w:val="000000"/>
        </w:rPr>
        <w:t>за всяка финансова година – до 2027г.</w:t>
      </w:r>
    </w:p>
    <w:p w:rsidR="00D47478" w:rsidRDefault="00D47478" w:rsidP="00092544">
      <w:pPr>
        <w:pStyle w:val="Style6"/>
        <w:widowControl/>
        <w:tabs>
          <w:tab w:val="left" w:pos="662"/>
        </w:tabs>
        <w:spacing w:line="245" w:lineRule="exact"/>
        <w:ind w:left="490" w:firstLine="0"/>
        <w:rPr>
          <w:rStyle w:val="FontStyle29"/>
          <w:b/>
          <w:bCs/>
        </w:rPr>
      </w:pPr>
    </w:p>
    <w:p w:rsidR="00D47478" w:rsidRPr="00C35CCE" w:rsidRDefault="00D47478" w:rsidP="008C65D1">
      <w:pPr>
        <w:widowControl/>
        <w:numPr>
          <w:ilvl w:val="0"/>
          <w:numId w:val="50"/>
        </w:numPr>
        <w:tabs>
          <w:tab w:val="left" w:pos="426"/>
        </w:tabs>
        <w:autoSpaceDE/>
        <w:autoSpaceDN/>
        <w:adjustRightInd/>
        <w:spacing w:line="259" w:lineRule="auto"/>
        <w:rPr>
          <w:rFonts w:ascii="Times New Roman" w:hAnsi="Times New Roman" w:cs="Times New Roman"/>
          <w:color w:val="000000"/>
        </w:rPr>
      </w:pPr>
      <w:r>
        <w:rPr>
          <w:rFonts w:ascii="Times New Roman" w:hAnsi="Times New Roman" w:cs="Times New Roman"/>
          <w:b/>
          <w:bCs/>
          <w:color w:val="000000"/>
        </w:rPr>
        <w:t>ПРЕДМЕТ И ЦЕЛИ НА СТРАТЕГИЯТА</w:t>
      </w:r>
      <w:r w:rsidRPr="00C35CCE">
        <w:rPr>
          <w:rFonts w:ascii="Times New Roman" w:hAnsi="Times New Roman" w:cs="Times New Roman"/>
          <w:b/>
          <w:bCs/>
          <w:color w:val="000000"/>
        </w:rPr>
        <w:t xml:space="preserve"> </w:t>
      </w:r>
    </w:p>
    <w:p w:rsidR="00D47478" w:rsidRPr="00C35CCE" w:rsidRDefault="00D47478" w:rsidP="00C35CCE">
      <w:pPr>
        <w:widowControl/>
        <w:autoSpaceDE/>
        <w:autoSpaceDN/>
        <w:adjustRightInd/>
        <w:spacing w:line="259" w:lineRule="auto"/>
        <w:ind w:left="720"/>
        <w:rPr>
          <w:rFonts w:ascii="Times New Roman" w:hAnsi="Times New Roman" w:cs="Times New Roman"/>
          <w:color w:val="000000"/>
        </w:rPr>
      </w:pPr>
      <w:r w:rsidRPr="00C35CCE">
        <w:rPr>
          <w:rFonts w:ascii="Times New Roman" w:hAnsi="Times New Roman" w:cs="Times New Roman"/>
          <w:b/>
          <w:bCs/>
          <w:i/>
          <w:iCs/>
          <w:color w:val="000000"/>
        </w:rPr>
        <w:t xml:space="preserve"> </w:t>
      </w:r>
    </w:p>
    <w:p w:rsidR="00D47478" w:rsidRPr="00C35CCE" w:rsidRDefault="00F91146" w:rsidP="00F91146">
      <w:pPr>
        <w:widowControl/>
        <w:tabs>
          <w:tab w:val="left" w:pos="426"/>
          <w:tab w:val="left" w:pos="9720"/>
        </w:tabs>
        <w:autoSpaceDE/>
        <w:autoSpaceDN/>
        <w:adjustRightInd/>
        <w:spacing w:after="4" w:line="250" w:lineRule="auto"/>
        <w:jc w:val="both"/>
        <w:rPr>
          <w:rFonts w:ascii="Times New Roman" w:hAnsi="Times New Roman" w:cs="Times New Roman"/>
          <w:color w:val="000000"/>
        </w:rPr>
      </w:pPr>
      <w:r>
        <w:rPr>
          <w:rFonts w:ascii="Times New Roman" w:hAnsi="Times New Roman" w:cs="Times New Roman"/>
          <w:color w:val="000000"/>
        </w:rPr>
        <w:t xml:space="preserve">       </w:t>
      </w:r>
      <w:r w:rsidR="00D47478" w:rsidRPr="00C35CCE">
        <w:rPr>
          <w:rFonts w:ascii="Times New Roman" w:hAnsi="Times New Roman" w:cs="Times New Roman"/>
          <w:color w:val="000000"/>
        </w:rPr>
        <w:t>Предмет на Стратегията са застроените, незастроени имоти – публична и частна общинска собствеността и определянето на цели и приоритети, осигуряващи подобряване на процеса на вземане на решения, публичност на дейността и създаване условия за повишаване на ефективността на управлението на общинската собственост в интерес на гражданите на общината. Ефективното управление на общинската собственост създава възможности за идентифициране на състоянието на различните видове собственост, техния капацитет, подходите за по- добро оползотворяване на собствеността, приоритетните нужди от инвестиции, както и за определянето на собствеността, която е в излишък по отношение на установените нужди. Разработването на настоящата Стратегия е продиктувано от необходимостта за прецизиране дейността на общинс</w:t>
      </w:r>
      <w:r w:rsidR="00FB2657">
        <w:rPr>
          <w:rFonts w:ascii="Times New Roman" w:hAnsi="Times New Roman" w:cs="Times New Roman"/>
          <w:color w:val="000000"/>
        </w:rPr>
        <w:t>кия съвет и администрацията на О</w:t>
      </w:r>
      <w:r w:rsidR="00D47478" w:rsidRPr="00C35CCE">
        <w:rPr>
          <w:rFonts w:ascii="Times New Roman" w:hAnsi="Times New Roman" w:cs="Times New Roman"/>
          <w:color w:val="000000"/>
        </w:rPr>
        <w:t xml:space="preserve">бщина </w:t>
      </w:r>
      <w:r w:rsidR="00FB2657">
        <w:rPr>
          <w:rFonts w:ascii="Times New Roman" w:hAnsi="Times New Roman" w:cs="Times New Roman"/>
          <w:color w:val="000000"/>
        </w:rPr>
        <w:t>Рудозем</w:t>
      </w:r>
      <w:r w:rsidR="00D47478" w:rsidRPr="00C35CCE">
        <w:rPr>
          <w:rFonts w:ascii="Times New Roman" w:hAnsi="Times New Roman" w:cs="Times New Roman"/>
          <w:color w:val="000000"/>
        </w:rPr>
        <w:t xml:space="preserve"> по управлението и разпореждането с имотите и вещите – общинска собственост. Ясно очертана и приоритетно изведена е водещата постановка, че повишаването на качеството и ефективността на местното самоуправление е в неразривна връзка с функционирането и етапното развитие на общинската собственост. Общинската собственост като ключов елемент на местното самоуправление по същество се свързва с политиката на общината за целенасочено и устойчиво стратегическо развитие, за формиране на по</w:t>
      </w:r>
      <w:r w:rsidR="00333A6A">
        <w:rPr>
          <w:rFonts w:ascii="Times New Roman" w:hAnsi="Times New Roman" w:cs="Times New Roman"/>
          <w:color w:val="000000"/>
          <w:lang w:val="en-US"/>
        </w:rPr>
        <w:t xml:space="preserve"> </w:t>
      </w:r>
      <w:r w:rsidR="00D47478" w:rsidRPr="00C35CCE">
        <w:rPr>
          <w:rFonts w:ascii="Times New Roman" w:hAnsi="Times New Roman" w:cs="Times New Roman"/>
          <w:color w:val="000000"/>
        </w:rPr>
        <w:t xml:space="preserve">- добър жизнен стандарт, за поддържане и изграждане на функционална околна среда и качествена инфраструктура. Свободата на избор относно принципи и механизми на управление и разпореждане с общинска собственост и гъвкавостта при тяхното прилагане са застъпени в местното законодателство, под формата на подзаконови нормативни актове на </w:t>
      </w:r>
      <w:r w:rsidR="00FB2657">
        <w:rPr>
          <w:rFonts w:ascii="Times New Roman" w:hAnsi="Times New Roman" w:cs="Times New Roman"/>
          <w:color w:val="000000"/>
        </w:rPr>
        <w:t>О</w:t>
      </w:r>
      <w:r w:rsidR="00D47478" w:rsidRPr="00C35CCE">
        <w:rPr>
          <w:rFonts w:ascii="Times New Roman" w:hAnsi="Times New Roman" w:cs="Times New Roman"/>
          <w:color w:val="000000"/>
        </w:rPr>
        <w:t>бщински съвет</w:t>
      </w:r>
      <w:r w:rsidR="00FB2657">
        <w:rPr>
          <w:rFonts w:ascii="Times New Roman" w:hAnsi="Times New Roman" w:cs="Times New Roman"/>
          <w:color w:val="000000"/>
        </w:rPr>
        <w:t xml:space="preserve"> -</w:t>
      </w:r>
      <w:r w:rsidR="00D47478" w:rsidRPr="00C35CCE">
        <w:rPr>
          <w:rFonts w:ascii="Times New Roman" w:hAnsi="Times New Roman" w:cs="Times New Roman"/>
          <w:color w:val="000000"/>
        </w:rPr>
        <w:t xml:space="preserve"> </w:t>
      </w:r>
      <w:r w:rsidR="00FB2657">
        <w:rPr>
          <w:rFonts w:ascii="Times New Roman" w:hAnsi="Times New Roman" w:cs="Times New Roman"/>
          <w:color w:val="000000"/>
        </w:rPr>
        <w:t xml:space="preserve">Рудозем. В този смисъл </w:t>
      </w:r>
      <w:r w:rsidR="00D47478" w:rsidRPr="00C35CCE">
        <w:rPr>
          <w:rFonts w:ascii="Times New Roman" w:hAnsi="Times New Roman" w:cs="Times New Roman"/>
          <w:color w:val="000000"/>
        </w:rPr>
        <w:t xml:space="preserve">Законът за общинска собственост, като основен закон регламентиращ управлението и разпореждането с общинска собственост, поставя като изискване, в своите наредби общинските съвети да приемат стратегия за управление на общинската собственост за срока на мандата си по предложение на кмета на общината. Стратегията следва да определя политиката за развитие на общинската собственост, отчитайки местните особености и нужди. </w:t>
      </w:r>
    </w:p>
    <w:p w:rsidR="00D47478" w:rsidRPr="00C35CCE" w:rsidRDefault="00F91146" w:rsidP="00F91146">
      <w:pPr>
        <w:widowControl/>
        <w:tabs>
          <w:tab w:val="left" w:pos="567"/>
        </w:tabs>
        <w:autoSpaceDE/>
        <w:autoSpaceDN/>
        <w:adjustRightInd/>
        <w:spacing w:after="4" w:line="250" w:lineRule="auto"/>
        <w:jc w:val="both"/>
        <w:rPr>
          <w:rFonts w:ascii="Times New Roman" w:hAnsi="Times New Roman" w:cs="Times New Roman"/>
          <w:color w:val="000000"/>
        </w:rPr>
      </w:pPr>
      <w:r>
        <w:rPr>
          <w:rFonts w:ascii="Times New Roman" w:hAnsi="Times New Roman" w:cs="Times New Roman"/>
          <w:color w:val="000000"/>
        </w:rPr>
        <w:t xml:space="preserve">        </w:t>
      </w:r>
      <w:r w:rsidR="00D47478" w:rsidRPr="00C35CCE">
        <w:rPr>
          <w:rFonts w:ascii="Times New Roman" w:hAnsi="Times New Roman" w:cs="Times New Roman"/>
          <w:color w:val="000000"/>
        </w:rPr>
        <w:t xml:space="preserve">Законът за общинската собственост въвежда основните принципи на управление на общинската собственост. Тя се стопанисва и управлява в интерес на населението на общината и с грижата на добър стопанин. Други закони в различна степен свързани с  режима на имотите общинска собственост са : </w:t>
      </w:r>
    </w:p>
    <w:p w:rsidR="00D47478" w:rsidRPr="00C35CCE" w:rsidRDefault="00D47478" w:rsidP="00C35CCE">
      <w:pPr>
        <w:widowControl/>
        <w:numPr>
          <w:ilvl w:val="0"/>
          <w:numId w:val="19"/>
        </w:numPr>
        <w:autoSpaceDE/>
        <w:autoSpaceDN/>
        <w:adjustRightInd/>
        <w:spacing w:after="4" w:line="250" w:lineRule="auto"/>
        <w:ind w:right="1448"/>
        <w:jc w:val="both"/>
        <w:rPr>
          <w:rFonts w:ascii="Times New Roman" w:hAnsi="Times New Roman" w:cs="Times New Roman"/>
          <w:color w:val="000000"/>
        </w:rPr>
      </w:pPr>
      <w:r w:rsidRPr="00C35CCE">
        <w:rPr>
          <w:rFonts w:ascii="Times New Roman" w:hAnsi="Times New Roman" w:cs="Times New Roman"/>
          <w:color w:val="000000"/>
        </w:rPr>
        <w:t xml:space="preserve">Конституция на Република България; </w:t>
      </w:r>
    </w:p>
    <w:p w:rsidR="00D47478" w:rsidRPr="00C35CCE" w:rsidRDefault="00D47478" w:rsidP="00C35CCE">
      <w:pPr>
        <w:widowControl/>
        <w:numPr>
          <w:ilvl w:val="0"/>
          <w:numId w:val="19"/>
        </w:numPr>
        <w:autoSpaceDE/>
        <w:autoSpaceDN/>
        <w:adjustRightInd/>
        <w:spacing w:after="4" w:line="250" w:lineRule="auto"/>
        <w:ind w:right="1448"/>
        <w:jc w:val="both"/>
        <w:rPr>
          <w:rFonts w:ascii="Times New Roman" w:hAnsi="Times New Roman" w:cs="Times New Roman"/>
          <w:color w:val="000000"/>
        </w:rPr>
      </w:pPr>
      <w:r w:rsidRPr="00C35CCE">
        <w:rPr>
          <w:rFonts w:ascii="Times New Roman" w:hAnsi="Times New Roman" w:cs="Times New Roman"/>
          <w:color w:val="000000"/>
        </w:rPr>
        <w:t>Закон за собствеността;</w:t>
      </w:r>
    </w:p>
    <w:p w:rsidR="00D47478" w:rsidRPr="00C35CCE" w:rsidRDefault="00D47478" w:rsidP="00C35CCE">
      <w:pPr>
        <w:widowControl/>
        <w:numPr>
          <w:ilvl w:val="0"/>
          <w:numId w:val="19"/>
        </w:numPr>
        <w:autoSpaceDE/>
        <w:autoSpaceDN/>
        <w:adjustRightInd/>
        <w:spacing w:after="4" w:line="250" w:lineRule="auto"/>
        <w:ind w:right="1448"/>
        <w:jc w:val="both"/>
        <w:rPr>
          <w:rFonts w:ascii="Times New Roman" w:hAnsi="Times New Roman" w:cs="Times New Roman"/>
          <w:color w:val="000000"/>
        </w:rPr>
      </w:pPr>
      <w:r w:rsidRPr="00C35CCE">
        <w:rPr>
          <w:rFonts w:ascii="Times New Roman" w:hAnsi="Times New Roman" w:cs="Times New Roman"/>
          <w:color w:val="000000"/>
        </w:rPr>
        <w:t>Закон за държавната собственост;</w:t>
      </w:r>
    </w:p>
    <w:p w:rsidR="00D47478" w:rsidRPr="00C35CCE" w:rsidRDefault="00D47478" w:rsidP="008C38EB">
      <w:pPr>
        <w:widowControl/>
        <w:numPr>
          <w:ilvl w:val="0"/>
          <w:numId w:val="19"/>
        </w:numPr>
        <w:autoSpaceDE/>
        <w:autoSpaceDN/>
        <w:adjustRightInd/>
        <w:spacing w:after="4" w:line="250" w:lineRule="auto"/>
        <w:ind w:right="-2"/>
        <w:jc w:val="both"/>
        <w:rPr>
          <w:rFonts w:ascii="Times New Roman" w:hAnsi="Times New Roman" w:cs="Times New Roman"/>
          <w:color w:val="000000"/>
        </w:rPr>
      </w:pPr>
      <w:r w:rsidRPr="00C35CCE">
        <w:rPr>
          <w:rFonts w:ascii="Times New Roman" w:hAnsi="Times New Roman" w:cs="Times New Roman"/>
          <w:color w:val="000000"/>
        </w:rPr>
        <w:t xml:space="preserve">Закон за местното самоуправление и местната администрация; </w:t>
      </w:r>
    </w:p>
    <w:p w:rsidR="00D47478" w:rsidRPr="00C35CCE" w:rsidRDefault="00D47478" w:rsidP="008C38EB">
      <w:pPr>
        <w:widowControl/>
        <w:numPr>
          <w:ilvl w:val="0"/>
          <w:numId w:val="19"/>
        </w:numPr>
        <w:autoSpaceDE/>
        <w:autoSpaceDN/>
        <w:adjustRightInd/>
        <w:spacing w:after="4" w:line="250" w:lineRule="auto"/>
        <w:ind w:right="-2"/>
        <w:jc w:val="both"/>
        <w:rPr>
          <w:rFonts w:ascii="Times New Roman" w:hAnsi="Times New Roman" w:cs="Times New Roman"/>
          <w:color w:val="000000"/>
        </w:rPr>
      </w:pPr>
      <w:r w:rsidRPr="00C35CCE">
        <w:rPr>
          <w:rFonts w:ascii="Times New Roman" w:hAnsi="Times New Roman" w:cs="Times New Roman"/>
          <w:color w:val="000000"/>
        </w:rPr>
        <w:t xml:space="preserve">Закон за собствеността и ползване на земеделските земи; </w:t>
      </w:r>
    </w:p>
    <w:p w:rsidR="00D47478" w:rsidRPr="00C35CCE" w:rsidRDefault="00D47478" w:rsidP="00C35CCE">
      <w:pPr>
        <w:widowControl/>
        <w:numPr>
          <w:ilvl w:val="0"/>
          <w:numId w:val="19"/>
        </w:numPr>
        <w:autoSpaceDE/>
        <w:autoSpaceDN/>
        <w:adjustRightInd/>
        <w:spacing w:after="4" w:line="250" w:lineRule="auto"/>
        <w:ind w:right="1448"/>
        <w:jc w:val="both"/>
        <w:rPr>
          <w:rFonts w:ascii="Times New Roman" w:hAnsi="Times New Roman" w:cs="Times New Roman"/>
          <w:color w:val="000000"/>
        </w:rPr>
      </w:pPr>
      <w:r w:rsidRPr="00C35CCE">
        <w:rPr>
          <w:rFonts w:ascii="Times New Roman" w:hAnsi="Times New Roman" w:cs="Times New Roman"/>
          <w:color w:val="000000"/>
        </w:rPr>
        <w:t xml:space="preserve">Закон за горите; </w:t>
      </w:r>
    </w:p>
    <w:p w:rsidR="00D47478" w:rsidRPr="00C35CCE" w:rsidRDefault="00D47478" w:rsidP="00C35CCE">
      <w:pPr>
        <w:widowControl/>
        <w:numPr>
          <w:ilvl w:val="0"/>
          <w:numId w:val="19"/>
        </w:numPr>
        <w:autoSpaceDE/>
        <w:autoSpaceDN/>
        <w:adjustRightInd/>
        <w:spacing w:after="4" w:line="250" w:lineRule="auto"/>
        <w:ind w:right="1448"/>
        <w:jc w:val="both"/>
        <w:rPr>
          <w:rFonts w:ascii="Times New Roman" w:hAnsi="Times New Roman" w:cs="Times New Roman"/>
          <w:color w:val="000000"/>
        </w:rPr>
      </w:pPr>
      <w:r w:rsidRPr="00C35CCE">
        <w:rPr>
          <w:rFonts w:ascii="Times New Roman" w:hAnsi="Times New Roman" w:cs="Times New Roman"/>
          <w:color w:val="000000"/>
        </w:rPr>
        <w:t xml:space="preserve">Закон за пътищата; </w:t>
      </w:r>
    </w:p>
    <w:p w:rsidR="00D47478" w:rsidRPr="00C35CCE" w:rsidRDefault="00D47478" w:rsidP="00C35CCE">
      <w:pPr>
        <w:widowControl/>
        <w:numPr>
          <w:ilvl w:val="0"/>
          <w:numId w:val="19"/>
        </w:numPr>
        <w:autoSpaceDE/>
        <w:autoSpaceDN/>
        <w:adjustRightInd/>
        <w:spacing w:after="4" w:line="250" w:lineRule="auto"/>
        <w:ind w:right="1448"/>
        <w:jc w:val="both"/>
        <w:rPr>
          <w:rFonts w:ascii="Times New Roman" w:hAnsi="Times New Roman" w:cs="Times New Roman"/>
          <w:color w:val="000000"/>
        </w:rPr>
      </w:pPr>
      <w:r w:rsidRPr="00C35CCE">
        <w:rPr>
          <w:rFonts w:ascii="Times New Roman" w:hAnsi="Times New Roman" w:cs="Times New Roman"/>
          <w:color w:val="000000"/>
        </w:rPr>
        <w:lastRenderedPageBreak/>
        <w:t xml:space="preserve">Закон за водите; </w:t>
      </w:r>
    </w:p>
    <w:p w:rsidR="00D47478" w:rsidRPr="00C35CCE" w:rsidRDefault="00D47478" w:rsidP="00C35CCE">
      <w:pPr>
        <w:widowControl/>
        <w:numPr>
          <w:ilvl w:val="0"/>
          <w:numId w:val="19"/>
        </w:numPr>
        <w:autoSpaceDE/>
        <w:autoSpaceDN/>
        <w:adjustRightInd/>
        <w:spacing w:after="4" w:line="250" w:lineRule="auto"/>
        <w:ind w:right="1448"/>
        <w:jc w:val="both"/>
        <w:rPr>
          <w:rFonts w:ascii="Times New Roman" w:hAnsi="Times New Roman" w:cs="Times New Roman"/>
          <w:color w:val="000000"/>
        </w:rPr>
      </w:pPr>
      <w:r w:rsidRPr="00C35CCE">
        <w:rPr>
          <w:rFonts w:ascii="Times New Roman" w:hAnsi="Times New Roman" w:cs="Times New Roman"/>
          <w:color w:val="000000"/>
        </w:rPr>
        <w:t xml:space="preserve">Закон за физическото възпитание и спорта; </w:t>
      </w:r>
    </w:p>
    <w:p w:rsidR="00D47478" w:rsidRPr="00C35CCE" w:rsidRDefault="00D47478" w:rsidP="00C35CCE">
      <w:pPr>
        <w:widowControl/>
        <w:numPr>
          <w:ilvl w:val="0"/>
          <w:numId w:val="19"/>
        </w:numPr>
        <w:autoSpaceDE/>
        <w:autoSpaceDN/>
        <w:adjustRightInd/>
        <w:spacing w:after="4" w:line="250" w:lineRule="auto"/>
        <w:ind w:right="1448"/>
        <w:jc w:val="both"/>
        <w:rPr>
          <w:rFonts w:ascii="Times New Roman" w:hAnsi="Times New Roman" w:cs="Times New Roman"/>
          <w:color w:val="000000"/>
        </w:rPr>
      </w:pPr>
      <w:r w:rsidRPr="00C35CCE">
        <w:rPr>
          <w:rFonts w:ascii="Times New Roman" w:hAnsi="Times New Roman" w:cs="Times New Roman"/>
          <w:color w:val="000000"/>
        </w:rPr>
        <w:t xml:space="preserve">Закон за лечебните заведения; </w:t>
      </w:r>
    </w:p>
    <w:p w:rsidR="00D47478" w:rsidRPr="00C35CCE" w:rsidRDefault="00D47478" w:rsidP="00C35CCE">
      <w:pPr>
        <w:widowControl/>
        <w:numPr>
          <w:ilvl w:val="0"/>
          <w:numId w:val="19"/>
        </w:numPr>
        <w:autoSpaceDE/>
        <w:autoSpaceDN/>
        <w:adjustRightInd/>
        <w:spacing w:after="4" w:line="250" w:lineRule="auto"/>
        <w:ind w:right="1448"/>
        <w:jc w:val="both"/>
        <w:rPr>
          <w:rFonts w:ascii="Times New Roman" w:hAnsi="Times New Roman" w:cs="Times New Roman"/>
          <w:color w:val="000000"/>
        </w:rPr>
      </w:pPr>
      <w:r w:rsidRPr="00C35CCE">
        <w:rPr>
          <w:rFonts w:ascii="Times New Roman" w:hAnsi="Times New Roman" w:cs="Times New Roman"/>
          <w:color w:val="000000"/>
        </w:rPr>
        <w:t xml:space="preserve">Закон за културното наследство; </w:t>
      </w:r>
    </w:p>
    <w:p w:rsidR="00D47478" w:rsidRPr="00C35CCE" w:rsidRDefault="00D47478" w:rsidP="00C35CCE">
      <w:pPr>
        <w:widowControl/>
        <w:numPr>
          <w:ilvl w:val="0"/>
          <w:numId w:val="19"/>
        </w:numPr>
        <w:autoSpaceDE/>
        <w:autoSpaceDN/>
        <w:adjustRightInd/>
        <w:spacing w:after="4" w:line="250" w:lineRule="auto"/>
        <w:ind w:right="1448"/>
        <w:jc w:val="both"/>
        <w:rPr>
          <w:rFonts w:ascii="Times New Roman" w:hAnsi="Times New Roman" w:cs="Times New Roman"/>
          <w:color w:val="000000"/>
        </w:rPr>
      </w:pPr>
      <w:r w:rsidRPr="00C35CCE">
        <w:rPr>
          <w:rFonts w:ascii="Times New Roman" w:hAnsi="Times New Roman" w:cs="Times New Roman"/>
          <w:color w:val="000000"/>
        </w:rPr>
        <w:t xml:space="preserve">Закон за устройство на територията; </w:t>
      </w:r>
    </w:p>
    <w:p w:rsidR="00D47478" w:rsidRPr="00C35CCE" w:rsidRDefault="00D47478" w:rsidP="00C35CCE">
      <w:pPr>
        <w:widowControl/>
        <w:numPr>
          <w:ilvl w:val="0"/>
          <w:numId w:val="19"/>
        </w:numPr>
        <w:autoSpaceDE/>
        <w:autoSpaceDN/>
        <w:adjustRightInd/>
        <w:spacing w:after="4" w:line="250" w:lineRule="auto"/>
        <w:ind w:right="1448"/>
        <w:jc w:val="both"/>
        <w:rPr>
          <w:rFonts w:ascii="Times New Roman" w:hAnsi="Times New Roman" w:cs="Times New Roman"/>
          <w:color w:val="000000"/>
        </w:rPr>
      </w:pPr>
      <w:r w:rsidRPr="00C35CCE">
        <w:rPr>
          <w:rFonts w:ascii="Times New Roman" w:hAnsi="Times New Roman" w:cs="Times New Roman"/>
          <w:color w:val="000000"/>
        </w:rPr>
        <w:t xml:space="preserve">Закон за кадастъра и имотния регистър; </w:t>
      </w:r>
    </w:p>
    <w:p w:rsidR="00D47478" w:rsidRPr="00C35CCE" w:rsidRDefault="00D47478" w:rsidP="00C35CCE">
      <w:pPr>
        <w:widowControl/>
        <w:numPr>
          <w:ilvl w:val="0"/>
          <w:numId w:val="19"/>
        </w:numPr>
        <w:autoSpaceDE/>
        <w:autoSpaceDN/>
        <w:adjustRightInd/>
        <w:spacing w:after="4" w:line="250" w:lineRule="auto"/>
        <w:ind w:right="1448"/>
        <w:jc w:val="both"/>
        <w:rPr>
          <w:rFonts w:ascii="Times New Roman" w:hAnsi="Times New Roman" w:cs="Times New Roman"/>
          <w:color w:val="000000"/>
        </w:rPr>
      </w:pPr>
      <w:r w:rsidRPr="00C35CCE">
        <w:rPr>
          <w:rFonts w:ascii="Times New Roman" w:hAnsi="Times New Roman" w:cs="Times New Roman"/>
          <w:color w:val="000000"/>
        </w:rPr>
        <w:t xml:space="preserve">Търговския закон; </w:t>
      </w:r>
    </w:p>
    <w:p w:rsidR="00D47478" w:rsidRPr="00C35CCE" w:rsidRDefault="00D47478" w:rsidP="00C35CCE">
      <w:pPr>
        <w:widowControl/>
        <w:numPr>
          <w:ilvl w:val="0"/>
          <w:numId w:val="19"/>
        </w:numPr>
        <w:autoSpaceDE/>
        <w:autoSpaceDN/>
        <w:adjustRightInd/>
        <w:spacing w:after="4" w:line="250" w:lineRule="auto"/>
        <w:ind w:right="1448"/>
        <w:jc w:val="both"/>
        <w:rPr>
          <w:rFonts w:ascii="Times New Roman" w:hAnsi="Times New Roman" w:cs="Times New Roman"/>
          <w:color w:val="000000"/>
        </w:rPr>
      </w:pPr>
      <w:r w:rsidRPr="00C35CCE">
        <w:rPr>
          <w:rFonts w:ascii="Times New Roman" w:hAnsi="Times New Roman" w:cs="Times New Roman"/>
          <w:color w:val="000000"/>
        </w:rPr>
        <w:t xml:space="preserve">Закон за юридическите лица с нестопанска цел; </w:t>
      </w:r>
    </w:p>
    <w:p w:rsidR="00D47478" w:rsidRPr="00C35CCE" w:rsidRDefault="00D47478" w:rsidP="00C35CCE">
      <w:pPr>
        <w:widowControl/>
        <w:numPr>
          <w:ilvl w:val="0"/>
          <w:numId w:val="19"/>
        </w:numPr>
        <w:autoSpaceDE/>
        <w:autoSpaceDN/>
        <w:adjustRightInd/>
        <w:spacing w:after="4" w:line="250" w:lineRule="auto"/>
        <w:ind w:right="1448"/>
        <w:jc w:val="both"/>
        <w:rPr>
          <w:rFonts w:ascii="Times New Roman" w:hAnsi="Times New Roman" w:cs="Times New Roman"/>
          <w:color w:val="000000"/>
        </w:rPr>
      </w:pPr>
      <w:r w:rsidRPr="00C35CCE">
        <w:rPr>
          <w:rFonts w:ascii="Times New Roman" w:hAnsi="Times New Roman" w:cs="Times New Roman"/>
          <w:color w:val="000000"/>
        </w:rPr>
        <w:t xml:space="preserve">Закон за концесиите; </w:t>
      </w:r>
    </w:p>
    <w:p w:rsidR="00D47478" w:rsidRPr="00C35CCE" w:rsidRDefault="00D47478" w:rsidP="00C35CCE">
      <w:pPr>
        <w:widowControl/>
        <w:numPr>
          <w:ilvl w:val="0"/>
          <w:numId w:val="19"/>
        </w:numPr>
        <w:autoSpaceDE/>
        <w:autoSpaceDN/>
        <w:adjustRightInd/>
        <w:spacing w:after="4" w:line="250" w:lineRule="auto"/>
        <w:ind w:right="1448"/>
        <w:jc w:val="both"/>
        <w:rPr>
          <w:rFonts w:ascii="Times New Roman" w:hAnsi="Times New Roman" w:cs="Times New Roman"/>
          <w:color w:val="000000"/>
        </w:rPr>
      </w:pPr>
      <w:r w:rsidRPr="00C35CCE">
        <w:rPr>
          <w:rFonts w:ascii="Times New Roman" w:hAnsi="Times New Roman" w:cs="Times New Roman"/>
          <w:color w:val="000000"/>
        </w:rPr>
        <w:t xml:space="preserve">Закон за задълженията и договорите; </w:t>
      </w:r>
    </w:p>
    <w:p w:rsidR="00D47478" w:rsidRPr="00C35CCE" w:rsidRDefault="00D47478" w:rsidP="000D0043">
      <w:pPr>
        <w:widowControl/>
        <w:numPr>
          <w:ilvl w:val="0"/>
          <w:numId w:val="19"/>
        </w:numPr>
        <w:tabs>
          <w:tab w:val="left" w:pos="851"/>
          <w:tab w:val="left" w:pos="993"/>
        </w:tabs>
        <w:autoSpaceDE/>
        <w:autoSpaceDN/>
        <w:adjustRightInd/>
        <w:spacing w:after="4" w:line="250" w:lineRule="auto"/>
        <w:ind w:right="1448"/>
        <w:jc w:val="both"/>
        <w:rPr>
          <w:rFonts w:ascii="Times New Roman" w:hAnsi="Times New Roman" w:cs="Times New Roman"/>
          <w:color w:val="000000"/>
        </w:rPr>
      </w:pPr>
      <w:r w:rsidRPr="00C35CCE">
        <w:rPr>
          <w:rFonts w:ascii="Times New Roman" w:hAnsi="Times New Roman" w:cs="Times New Roman"/>
          <w:color w:val="000000"/>
        </w:rPr>
        <w:t xml:space="preserve">Закон за общинските бюджети; </w:t>
      </w:r>
    </w:p>
    <w:p w:rsidR="00D47478" w:rsidRPr="00C35CCE" w:rsidRDefault="00D47478" w:rsidP="00C35CCE">
      <w:pPr>
        <w:widowControl/>
        <w:numPr>
          <w:ilvl w:val="0"/>
          <w:numId w:val="19"/>
        </w:numPr>
        <w:autoSpaceDE/>
        <w:autoSpaceDN/>
        <w:adjustRightInd/>
        <w:spacing w:after="4" w:line="250" w:lineRule="auto"/>
        <w:ind w:right="1448"/>
        <w:jc w:val="both"/>
        <w:rPr>
          <w:rFonts w:ascii="Times New Roman" w:hAnsi="Times New Roman" w:cs="Times New Roman"/>
          <w:color w:val="000000"/>
        </w:rPr>
      </w:pPr>
      <w:r w:rsidRPr="00C35CCE">
        <w:rPr>
          <w:rFonts w:ascii="Times New Roman" w:hAnsi="Times New Roman" w:cs="Times New Roman"/>
          <w:color w:val="000000"/>
        </w:rPr>
        <w:t xml:space="preserve">Закон за местните данъци такси; </w:t>
      </w:r>
    </w:p>
    <w:p w:rsidR="00D47478" w:rsidRPr="00C35CCE" w:rsidRDefault="00D47478" w:rsidP="00C35CCE">
      <w:pPr>
        <w:widowControl/>
        <w:numPr>
          <w:ilvl w:val="0"/>
          <w:numId w:val="19"/>
        </w:numPr>
        <w:autoSpaceDE/>
        <w:autoSpaceDN/>
        <w:adjustRightInd/>
        <w:spacing w:after="4" w:line="250" w:lineRule="auto"/>
        <w:ind w:right="1448"/>
        <w:jc w:val="both"/>
        <w:rPr>
          <w:rFonts w:ascii="Times New Roman" w:hAnsi="Times New Roman" w:cs="Times New Roman"/>
          <w:color w:val="000000"/>
        </w:rPr>
      </w:pPr>
      <w:r w:rsidRPr="00C35CCE">
        <w:rPr>
          <w:rFonts w:ascii="Times New Roman" w:hAnsi="Times New Roman" w:cs="Times New Roman"/>
          <w:color w:val="000000"/>
        </w:rPr>
        <w:t xml:space="preserve">Закон за народните читалища; </w:t>
      </w:r>
    </w:p>
    <w:p w:rsidR="00D47478" w:rsidRPr="00C35CCE" w:rsidRDefault="00D47478" w:rsidP="00C35CCE">
      <w:pPr>
        <w:widowControl/>
        <w:numPr>
          <w:ilvl w:val="0"/>
          <w:numId w:val="19"/>
        </w:numPr>
        <w:autoSpaceDE/>
        <w:autoSpaceDN/>
        <w:adjustRightInd/>
        <w:spacing w:after="4" w:line="250" w:lineRule="auto"/>
        <w:jc w:val="both"/>
        <w:rPr>
          <w:rFonts w:ascii="Times New Roman" w:hAnsi="Times New Roman" w:cs="Times New Roman"/>
          <w:color w:val="000000"/>
        </w:rPr>
      </w:pPr>
      <w:r w:rsidRPr="00C35CCE">
        <w:rPr>
          <w:rFonts w:ascii="Times New Roman" w:hAnsi="Times New Roman" w:cs="Times New Roman"/>
          <w:color w:val="000000"/>
        </w:rPr>
        <w:t xml:space="preserve">Закон за възстановяване на собствеността върху някои отчуждени имоти по ЗТСУ,  Закона за собствеността и др; </w:t>
      </w:r>
    </w:p>
    <w:p w:rsidR="00D47478" w:rsidRPr="00C35CCE" w:rsidRDefault="00D47478" w:rsidP="00C35CCE">
      <w:pPr>
        <w:widowControl/>
        <w:numPr>
          <w:ilvl w:val="0"/>
          <w:numId w:val="19"/>
        </w:numPr>
        <w:autoSpaceDE/>
        <w:autoSpaceDN/>
        <w:adjustRightInd/>
        <w:spacing w:after="4" w:line="250" w:lineRule="auto"/>
        <w:jc w:val="both"/>
        <w:rPr>
          <w:rFonts w:ascii="Times New Roman" w:hAnsi="Times New Roman" w:cs="Times New Roman"/>
          <w:color w:val="000000"/>
        </w:rPr>
      </w:pPr>
      <w:r w:rsidRPr="00C35CCE">
        <w:rPr>
          <w:rFonts w:ascii="Times New Roman" w:hAnsi="Times New Roman" w:cs="Times New Roman"/>
          <w:color w:val="000000"/>
        </w:rPr>
        <w:t xml:space="preserve">Други нормативни актове, съдържащи специфични правила по предоставяне на права върху обекти общинска собственост. </w:t>
      </w:r>
    </w:p>
    <w:p w:rsidR="00D47478" w:rsidRPr="00092544" w:rsidRDefault="00D47478" w:rsidP="009914B6">
      <w:pPr>
        <w:pStyle w:val="Style6"/>
        <w:widowControl/>
        <w:numPr>
          <w:ilvl w:val="0"/>
          <w:numId w:val="19"/>
        </w:numPr>
        <w:tabs>
          <w:tab w:val="left" w:pos="662"/>
        </w:tabs>
        <w:spacing w:line="245" w:lineRule="exact"/>
        <w:ind w:hanging="22"/>
      </w:pPr>
      <w:r w:rsidRPr="00092544">
        <w:t>Общинските нормативни актове, които регулират дейностите по управление на общинската собственост са:</w:t>
      </w:r>
    </w:p>
    <w:p w:rsidR="00D47478" w:rsidRPr="00092544" w:rsidRDefault="00D47478" w:rsidP="009914B6">
      <w:pPr>
        <w:pStyle w:val="Style6"/>
        <w:widowControl/>
        <w:numPr>
          <w:ilvl w:val="0"/>
          <w:numId w:val="19"/>
        </w:numPr>
        <w:tabs>
          <w:tab w:val="left" w:pos="662"/>
        </w:tabs>
        <w:spacing w:line="245" w:lineRule="exact"/>
        <w:ind w:hanging="22"/>
      </w:pPr>
      <w:r w:rsidRPr="00092544">
        <w:t xml:space="preserve">Наредба </w:t>
      </w:r>
      <w:r w:rsidR="00A73944">
        <w:t>за реда</w:t>
      </w:r>
      <w:r w:rsidRPr="00092544">
        <w:t xml:space="preserve"> за придобиване, управление и разпореждане с общинско имущество;</w:t>
      </w:r>
    </w:p>
    <w:p w:rsidR="00D47478" w:rsidRPr="000A2DE9" w:rsidRDefault="00D47478" w:rsidP="009914B6">
      <w:pPr>
        <w:pStyle w:val="Style6"/>
        <w:widowControl/>
        <w:numPr>
          <w:ilvl w:val="0"/>
          <w:numId w:val="19"/>
        </w:numPr>
        <w:tabs>
          <w:tab w:val="left" w:pos="662"/>
        </w:tabs>
        <w:spacing w:line="245" w:lineRule="exact"/>
        <w:ind w:hanging="22"/>
      </w:pPr>
      <w:r w:rsidRPr="000A2DE9">
        <w:t xml:space="preserve">Наредба </w:t>
      </w:r>
      <w:r w:rsidR="000A2DE9" w:rsidRPr="000A2DE9">
        <w:t xml:space="preserve">за </w:t>
      </w:r>
      <w:r w:rsidRPr="000A2DE9">
        <w:t>реда</w:t>
      </w:r>
      <w:r w:rsidR="000A2DE9" w:rsidRPr="000A2DE9">
        <w:t xml:space="preserve"> за упражняване на собственост върху общинската част от капитала на търговските дружества</w:t>
      </w:r>
      <w:r w:rsidRPr="000A2DE9">
        <w:t>;</w:t>
      </w:r>
    </w:p>
    <w:p w:rsidR="00D47478" w:rsidRPr="000A2DE9" w:rsidRDefault="000A2DE9" w:rsidP="009914B6">
      <w:pPr>
        <w:pStyle w:val="Style6"/>
        <w:widowControl/>
        <w:numPr>
          <w:ilvl w:val="0"/>
          <w:numId w:val="19"/>
        </w:numPr>
        <w:tabs>
          <w:tab w:val="left" w:pos="662"/>
        </w:tabs>
        <w:spacing w:line="245" w:lineRule="exact"/>
        <w:ind w:hanging="22"/>
      </w:pPr>
      <w:r w:rsidRPr="000A2DE9">
        <w:t>Наредба за управление, стопанисване и ползване на земите и горите;</w:t>
      </w:r>
    </w:p>
    <w:p w:rsidR="00D47478" w:rsidRPr="000A2DE9" w:rsidRDefault="00D47478" w:rsidP="009914B6">
      <w:pPr>
        <w:pStyle w:val="Style6"/>
        <w:widowControl/>
        <w:numPr>
          <w:ilvl w:val="0"/>
          <w:numId w:val="19"/>
        </w:numPr>
        <w:tabs>
          <w:tab w:val="left" w:pos="662"/>
        </w:tabs>
        <w:spacing w:line="245" w:lineRule="exact"/>
        <w:ind w:hanging="22"/>
      </w:pPr>
      <w:r w:rsidRPr="000A2DE9">
        <w:t xml:space="preserve">Наредба </w:t>
      </w:r>
      <w:r w:rsidR="000A2DE9" w:rsidRPr="000A2DE9">
        <w:t>за преместваемите обекти за търговски и други обслужващи дейности и елементите на градското обзавеждане на територията на община Рудозем</w:t>
      </w:r>
      <w:r w:rsidRPr="000A2DE9">
        <w:t>;</w:t>
      </w:r>
    </w:p>
    <w:p w:rsidR="00D47478" w:rsidRPr="00092544" w:rsidRDefault="00D47478" w:rsidP="00C35CCE">
      <w:pPr>
        <w:pStyle w:val="Style6"/>
        <w:widowControl/>
        <w:tabs>
          <w:tab w:val="left" w:pos="662"/>
        </w:tabs>
        <w:spacing w:line="245" w:lineRule="exact"/>
        <w:ind w:left="490" w:firstLine="0"/>
      </w:pPr>
    </w:p>
    <w:p w:rsidR="00D47478" w:rsidRDefault="00D47478" w:rsidP="00C35CCE">
      <w:pPr>
        <w:widowControl/>
        <w:autoSpaceDE/>
        <w:autoSpaceDN/>
        <w:adjustRightInd/>
        <w:spacing w:line="259" w:lineRule="auto"/>
        <w:ind w:left="730" w:hanging="10"/>
        <w:rPr>
          <w:rFonts w:ascii="Times New Roman" w:hAnsi="Times New Roman" w:cs="Times New Roman"/>
          <w:b/>
          <w:bCs/>
          <w:color w:val="000000"/>
          <w:lang w:val="en-US"/>
        </w:rPr>
      </w:pPr>
    </w:p>
    <w:p w:rsidR="00D47478" w:rsidRPr="00C35CCE" w:rsidRDefault="00D47478" w:rsidP="00C35CCE">
      <w:pPr>
        <w:widowControl/>
        <w:autoSpaceDE/>
        <w:autoSpaceDN/>
        <w:adjustRightInd/>
        <w:spacing w:line="259" w:lineRule="auto"/>
        <w:ind w:left="730" w:hanging="10"/>
        <w:rPr>
          <w:rFonts w:ascii="Times New Roman" w:hAnsi="Times New Roman" w:cs="Times New Roman"/>
          <w:b/>
          <w:bCs/>
          <w:color w:val="000000"/>
        </w:rPr>
      </w:pPr>
      <w:r w:rsidRPr="00C35CCE">
        <w:rPr>
          <w:rFonts w:ascii="Times New Roman" w:hAnsi="Times New Roman" w:cs="Times New Roman"/>
          <w:b/>
          <w:bCs/>
          <w:color w:val="000000"/>
        </w:rPr>
        <w:t xml:space="preserve">СТРАТЕГИЯТА ВКЛЮЧВА: </w:t>
      </w:r>
    </w:p>
    <w:p w:rsidR="00D47478" w:rsidRPr="00C35CCE" w:rsidRDefault="00D47478" w:rsidP="00C35CCE">
      <w:pPr>
        <w:widowControl/>
        <w:autoSpaceDE/>
        <w:autoSpaceDN/>
        <w:adjustRightInd/>
        <w:spacing w:line="259" w:lineRule="auto"/>
        <w:ind w:left="730" w:hanging="10"/>
        <w:rPr>
          <w:rFonts w:ascii="Times New Roman" w:hAnsi="Times New Roman" w:cs="Times New Roman"/>
          <w:color w:val="000000"/>
        </w:rPr>
      </w:pPr>
    </w:p>
    <w:p w:rsidR="00D47478" w:rsidRPr="0074078A" w:rsidRDefault="00D47478" w:rsidP="0074078A">
      <w:pPr>
        <w:widowControl/>
        <w:numPr>
          <w:ilvl w:val="1"/>
          <w:numId w:val="20"/>
        </w:numPr>
        <w:tabs>
          <w:tab w:val="left" w:pos="9072"/>
          <w:tab w:val="left" w:pos="9720"/>
        </w:tabs>
        <w:autoSpaceDE/>
        <w:autoSpaceDN/>
        <w:adjustRightInd/>
        <w:spacing w:after="4" w:line="250" w:lineRule="auto"/>
        <w:jc w:val="both"/>
        <w:rPr>
          <w:rFonts w:ascii="Times New Roman" w:hAnsi="Times New Roman" w:cs="Times New Roman"/>
          <w:b/>
          <w:bCs/>
          <w:color w:val="000000"/>
        </w:rPr>
      </w:pPr>
      <w:r w:rsidRPr="0074078A">
        <w:rPr>
          <w:rFonts w:ascii="Times New Roman" w:hAnsi="Times New Roman" w:cs="Times New Roman"/>
          <w:b/>
          <w:bCs/>
          <w:color w:val="000000"/>
        </w:rPr>
        <w:t xml:space="preserve">Основните цели, приоритети и базови принципи за придобиване, управление и разпореждане с имотите – общинска собственост; </w:t>
      </w:r>
    </w:p>
    <w:p w:rsidR="00D47478" w:rsidRPr="00C35CCE" w:rsidRDefault="00D47478" w:rsidP="0074078A">
      <w:pPr>
        <w:widowControl/>
        <w:numPr>
          <w:ilvl w:val="1"/>
          <w:numId w:val="20"/>
        </w:numPr>
        <w:tabs>
          <w:tab w:val="left" w:pos="9000"/>
          <w:tab w:val="left" w:pos="9072"/>
        </w:tabs>
        <w:autoSpaceDE/>
        <w:autoSpaceDN/>
        <w:adjustRightInd/>
        <w:spacing w:after="4" w:line="250" w:lineRule="auto"/>
        <w:jc w:val="both"/>
        <w:rPr>
          <w:rFonts w:ascii="Times New Roman" w:hAnsi="Times New Roman" w:cs="Times New Roman"/>
          <w:b/>
          <w:bCs/>
          <w:color w:val="000000"/>
        </w:rPr>
      </w:pPr>
      <w:r w:rsidRPr="00C35CCE">
        <w:rPr>
          <w:rFonts w:ascii="Times New Roman" w:hAnsi="Times New Roman" w:cs="Times New Roman"/>
          <w:b/>
          <w:bCs/>
          <w:color w:val="000000"/>
        </w:rPr>
        <w:t xml:space="preserve">Основните характеристики на отделните видове имоти; </w:t>
      </w:r>
    </w:p>
    <w:p w:rsidR="00D47478" w:rsidRPr="00C35CCE" w:rsidRDefault="00D47478" w:rsidP="0074078A">
      <w:pPr>
        <w:widowControl/>
        <w:numPr>
          <w:ilvl w:val="1"/>
          <w:numId w:val="20"/>
        </w:numPr>
        <w:tabs>
          <w:tab w:val="left" w:pos="9072"/>
        </w:tabs>
        <w:autoSpaceDE/>
        <w:autoSpaceDN/>
        <w:adjustRightInd/>
        <w:spacing w:after="4" w:line="250" w:lineRule="auto"/>
        <w:jc w:val="both"/>
        <w:rPr>
          <w:rFonts w:ascii="Times New Roman" w:hAnsi="Times New Roman" w:cs="Times New Roman"/>
          <w:b/>
          <w:bCs/>
          <w:color w:val="000000"/>
        </w:rPr>
      </w:pPr>
      <w:r w:rsidRPr="00C35CCE">
        <w:rPr>
          <w:rFonts w:ascii="Times New Roman" w:hAnsi="Times New Roman" w:cs="Times New Roman"/>
          <w:b/>
          <w:bCs/>
          <w:color w:val="000000"/>
        </w:rPr>
        <w:t xml:space="preserve">Визия за развитието и управлението на общинската собственост; </w:t>
      </w:r>
    </w:p>
    <w:p w:rsidR="00D47478" w:rsidRDefault="00D47478" w:rsidP="00C35CCE">
      <w:pPr>
        <w:widowControl/>
        <w:numPr>
          <w:ilvl w:val="1"/>
          <w:numId w:val="20"/>
        </w:numPr>
        <w:autoSpaceDE/>
        <w:autoSpaceDN/>
        <w:adjustRightInd/>
        <w:spacing w:after="4" w:line="250" w:lineRule="auto"/>
        <w:ind w:right="1448"/>
        <w:jc w:val="both"/>
        <w:rPr>
          <w:rFonts w:ascii="Times New Roman" w:hAnsi="Times New Roman" w:cs="Times New Roman"/>
          <w:b/>
          <w:bCs/>
          <w:color w:val="000000"/>
        </w:rPr>
      </w:pPr>
      <w:r w:rsidRPr="00C35CCE">
        <w:rPr>
          <w:rFonts w:ascii="Times New Roman" w:hAnsi="Times New Roman" w:cs="Times New Roman"/>
          <w:b/>
          <w:bCs/>
          <w:color w:val="000000"/>
        </w:rPr>
        <w:t xml:space="preserve">Мерки за осъществяване на приоритетите. </w:t>
      </w:r>
    </w:p>
    <w:p w:rsidR="000064CE" w:rsidRPr="00C35CCE" w:rsidRDefault="000064CE" w:rsidP="000064CE">
      <w:pPr>
        <w:widowControl/>
        <w:autoSpaceDE/>
        <w:autoSpaceDN/>
        <w:adjustRightInd/>
        <w:spacing w:after="4" w:line="250" w:lineRule="auto"/>
        <w:ind w:left="1785" w:right="1448"/>
        <w:jc w:val="both"/>
        <w:rPr>
          <w:rFonts w:ascii="Times New Roman" w:hAnsi="Times New Roman" w:cs="Times New Roman"/>
          <w:b/>
          <w:bCs/>
          <w:color w:val="000000"/>
        </w:rPr>
      </w:pPr>
    </w:p>
    <w:p w:rsidR="00D47478" w:rsidRDefault="00D47478" w:rsidP="00092544">
      <w:pPr>
        <w:pStyle w:val="Style6"/>
        <w:widowControl/>
        <w:tabs>
          <w:tab w:val="left" w:pos="662"/>
        </w:tabs>
        <w:spacing w:line="245" w:lineRule="exact"/>
        <w:ind w:left="490" w:firstLine="0"/>
        <w:rPr>
          <w:rStyle w:val="FontStyle29"/>
          <w:b/>
          <w:bCs/>
        </w:rPr>
      </w:pPr>
    </w:p>
    <w:p w:rsidR="000064CE" w:rsidRPr="00DB634E" w:rsidRDefault="00D47478" w:rsidP="00DB634E">
      <w:pPr>
        <w:widowControl/>
        <w:tabs>
          <w:tab w:val="left" w:pos="9180"/>
          <w:tab w:val="left" w:pos="9360"/>
        </w:tabs>
        <w:autoSpaceDE/>
        <w:autoSpaceDN/>
        <w:adjustRightInd/>
        <w:spacing w:after="4" w:line="250" w:lineRule="auto"/>
        <w:ind w:firstLine="720"/>
        <w:jc w:val="both"/>
        <w:rPr>
          <w:rFonts w:ascii="Times New Roman" w:hAnsi="Times New Roman" w:cs="Times New Roman"/>
          <w:color w:val="000000"/>
        </w:rPr>
      </w:pPr>
      <w:r w:rsidRPr="00C35CCE">
        <w:rPr>
          <w:rFonts w:ascii="Times New Roman" w:hAnsi="Times New Roman" w:cs="Times New Roman"/>
          <w:b/>
          <w:bCs/>
          <w:color w:val="000000"/>
          <w:lang w:val="en-US"/>
        </w:rPr>
        <w:t>II</w:t>
      </w:r>
      <w:r w:rsidRPr="00C35CCE">
        <w:rPr>
          <w:rFonts w:ascii="Times New Roman" w:hAnsi="Times New Roman" w:cs="Times New Roman"/>
          <w:b/>
          <w:bCs/>
          <w:color w:val="000000"/>
        </w:rPr>
        <w:t>.</w:t>
      </w:r>
      <w:r w:rsidRPr="00C35CCE">
        <w:rPr>
          <w:rFonts w:ascii="Times New Roman" w:hAnsi="Times New Roman" w:cs="Times New Roman"/>
          <w:b/>
          <w:bCs/>
          <w:color w:val="000000"/>
          <w:lang w:val="en-US"/>
        </w:rPr>
        <w:t xml:space="preserve"> </w:t>
      </w:r>
      <w:r w:rsidRPr="00C35CCE">
        <w:rPr>
          <w:rFonts w:ascii="Times New Roman" w:hAnsi="Times New Roman" w:cs="Times New Roman"/>
          <w:b/>
          <w:bCs/>
          <w:color w:val="000000"/>
        </w:rPr>
        <w:t xml:space="preserve">ЦЕЛИ И ПРИОРИТЕТИ ПРИ УПРАВЛЕНИЕТО И РАЗПОРЕЖДАНЕТО С ОБЩИНСКАТА СОБСТВЕНОСТ. </w:t>
      </w:r>
    </w:p>
    <w:p w:rsidR="000064CE" w:rsidRDefault="000064CE" w:rsidP="00C35CCE">
      <w:pPr>
        <w:ind w:right="1446"/>
        <w:rPr>
          <w:rFonts w:ascii="Times New Roman" w:hAnsi="Times New Roman" w:cs="Times New Roman"/>
          <w:b/>
          <w:bCs/>
          <w:color w:val="000000"/>
        </w:rPr>
      </w:pPr>
    </w:p>
    <w:p w:rsidR="00A73944" w:rsidRDefault="00A73944" w:rsidP="00C35CCE">
      <w:pPr>
        <w:ind w:right="1446"/>
        <w:rPr>
          <w:rFonts w:ascii="Times New Roman" w:hAnsi="Times New Roman" w:cs="Times New Roman"/>
          <w:b/>
          <w:bCs/>
          <w:color w:val="000000"/>
        </w:rPr>
      </w:pPr>
    </w:p>
    <w:p w:rsidR="00D47478" w:rsidRPr="00DA684F" w:rsidRDefault="00D47478" w:rsidP="00D00AD7">
      <w:pPr>
        <w:tabs>
          <w:tab w:val="left" w:pos="709"/>
        </w:tabs>
        <w:ind w:right="1446" w:firstLine="708"/>
        <w:rPr>
          <w:rFonts w:ascii="Times New Roman" w:hAnsi="Times New Roman" w:cs="Times New Roman"/>
          <w:b/>
          <w:bCs/>
          <w:color w:val="000000"/>
          <w:lang w:val="en-US"/>
        </w:rPr>
      </w:pPr>
      <w:r w:rsidRPr="00C35CCE">
        <w:rPr>
          <w:rFonts w:ascii="Times New Roman" w:hAnsi="Times New Roman" w:cs="Times New Roman"/>
          <w:color w:val="000000"/>
        </w:rPr>
        <w:t xml:space="preserve"> </w:t>
      </w:r>
      <w:r w:rsidRPr="00C35CCE">
        <w:rPr>
          <w:rFonts w:ascii="Times New Roman" w:hAnsi="Times New Roman" w:cs="Times New Roman"/>
          <w:b/>
          <w:bCs/>
          <w:color w:val="000000"/>
        </w:rPr>
        <w:t>1. Цели</w:t>
      </w:r>
      <w:r w:rsidR="00DA684F">
        <w:rPr>
          <w:rFonts w:ascii="Times New Roman" w:hAnsi="Times New Roman" w:cs="Times New Roman"/>
          <w:b/>
          <w:bCs/>
          <w:color w:val="000000"/>
          <w:lang w:val="en-US"/>
        </w:rPr>
        <w:t>.</w:t>
      </w:r>
    </w:p>
    <w:p w:rsidR="00D47478" w:rsidRDefault="00D47478" w:rsidP="00C35CCE">
      <w:pPr>
        <w:widowControl/>
        <w:autoSpaceDE/>
        <w:autoSpaceDN/>
        <w:adjustRightInd/>
        <w:spacing w:after="4" w:line="250" w:lineRule="auto"/>
        <w:ind w:firstLine="720"/>
        <w:jc w:val="both"/>
        <w:rPr>
          <w:rFonts w:ascii="Times New Roman" w:hAnsi="Times New Roman" w:cs="Times New Roman"/>
          <w:color w:val="000000"/>
        </w:rPr>
      </w:pPr>
    </w:p>
    <w:p w:rsidR="00D47478" w:rsidRPr="00C35CCE" w:rsidRDefault="00D47478" w:rsidP="00A73944">
      <w:pPr>
        <w:widowControl/>
        <w:tabs>
          <w:tab w:val="left" w:pos="709"/>
        </w:tabs>
        <w:autoSpaceDE/>
        <w:autoSpaceDN/>
        <w:adjustRightInd/>
        <w:spacing w:after="4" w:line="250" w:lineRule="auto"/>
        <w:ind w:firstLine="720"/>
        <w:jc w:val="both"/>
        <w:rPr>
          <w:rFonts w:ascii="Times New Roman" w:hAnsi="Times New Roman" w:cs="Times New Roman"/>
          <w:color w:val="000000"/>
        </w:rPr>
      </w:pPr>
      <w:r w:rsidRPr="00C35CCE">
        <w:rPr>
          <w:rFonts w:ascii="Times New Roman" w:hAnsi="Times New Roman" w:cs="Times New Roman"/>
          <w:color w:val="000000"/>
        </w:rPr>
        <w:t xml:space="preserve">Основните цели на Община </w:t>
      </w:r>
      <w:r w:rsidR="00A73944">
        <w:rPr>
          <w:rFonts w:ascii="Times New Roman" w:hAnsi="Times New Roman" w:cs="Times New Roman"/>
          <w:color w:val="000000"/>
        </w:rPr>
        <w:t>Рудозем</w:t>
      </w:r>
      <w:r w:rsidRPr="00C35CCE">
        <w:rPr>
          <w:rFonts w:ascii="Times New Roman" w:hAnsi="Times New Roman" w:cs="Times New Roman"/>
          <w:color w:val="000000"/>
        </w:rPr>
        <w:t xml:space="preserve"> при управлението на собствеността в рамките на общото развитие на местното самоуправление могат да се изведат в следното:  </w:t>
      </w:r>
    </w:p>
    <w:p w:rsidR="00D47478" w:rsidRPr="00C35CCE" w:rsidRDefault="00D47478" w:rsidP="001870AF">
      <w:pPr>
        <w:widowControl/>
        <w:numPr>
          <w:ilvl w:val="0"/>
          <w:numId w:val="21"/>
        </w:numPr>
        <w:tabs>
          <w:tab w:val="left" w:pos="1701"/>
        </w:tabs>
        <w:autoSpaceDE/>
        <w:autoSpaceDN/>
        <w:adjustRightInd/>
        <w:spacing w:after="4" w:line="250" w:lineRule="auto"/>
        <w:jc w:val="both"/>
        <w:rPr>
          <w:rFonts w:ascii="Times New Roman" w:hAnsi="Times New Roman" w:cs="Times New Roman"/>
          <w:color w:val="000000"/>
        </w:rPr>
      </w:pPr>
      <w:r w:rsidRPr="00C35CCE">
        <w:rPr>
          <w:rFonts w:ascii="Times New Roman" w:hAnsi="Times New Roman" w:cs="Times New Roman"/>
          <w:color w:val="000000"/>
        </w:rPr>
        <w:t xml:space="preserve">осигуряване на ефективно управление на общинската собственост и повишаване на приходите от нейното използване; </w:t>
      </w:r>
    </w:p>
    <w:p w:rsidR="00D47478" w:rsidRPr="00C35CCE" w:rsidRDefault="00D47478" w:rsidP="001870AF">
      <w:pPr>
        <w:widowControl/>
        <w:numPr>
          <w:ilvl w:val="0"/>
          <w:numId w:val="21"/>
        </w:numPr>
        <w:tabs>
          <w:tab w:val="left" w:pos="1701"/>
        </w:tabs>
        <w:autoSpaceDE/>
        <w:autoSpaceDN/>
        <w:adjustRightInd/>
        <w:spacing w:after="4" w:line="250" w:lineRule="auto"/>
        <w:jc w:val="both"/>
        <w:rPr>
          <w:rFonts w:ascii="Times New Roman" w:hAnsi="Times New Roman" w:cs="Times New Roman"/>
          <w:color w:val="000000"/>
        </w:rPr>
      </w:pPr>
      <w:r w:rsidRPr="00C35CCE">
        <w:rPr>
          <w:rFonts w:ascii="Times New Roman" w:hAnsi="Times New Roman" w:cs="Times New Roman"/>
          <w:color w:val="000000"/>
        </w:rPr>
        <w:t xml:space="preserve">поддържане и подобряване на обема и състоянието на общинската собственост в съответствие с функциите и отговорностите на общината; </w:t>
      </w:r>
    </w:p>
    <w:p w:rsidR="00D47478" w:rsidRPr="00C35CCE" w:rsidRDefault="00D47478" w:rsidP="001870AF">
      <w:pPr>
        <w:widowControl/>
        <w:numPr>
          <w:ilvl w:val="0"/>
          <w:numId w:val="21"/>
        </w:numPr>
        <w:tabs>
          <w:tab w:val="left" w:pos="1701"/>
        </w:tabs>
        <w:autoSpaceDE/>
        <w:autoSpaceDN/>
        <w:adjustRightInd/>
        <w:spacing w:after="4" w:line="250" w:lineRule="auto"/>
        <w:jc w:val="both"/>
        <w:rPr>
          <w:rFonts w:ascii="Times New Roman" w:hAnsi="Times New Roman" w:cs="Times New Roman"/>
          <w:color w:val="000000"/>
        </w:rPr>
      </w:pPr>
      <w:r w:rsidRPr="00C35CCE">
        <w:rPr>
          <w:rFonts w:ascii="Times New Roman" w:hAnsi="Times New Roman" w:cs="Times New Roman"/>
          <w:color w:val="000000"/>
        </w:rPr>
        <w:lastRenderedPageBreak/>
        <w:t xml:space="preserve">обвързване на обема, състоянието и възможностите за придобиване на общинска собственост с настоящите и бъдещи нужди на общината за устойчиво развитие и предоставяне на публични услуги; </w:t>
      </w:r>
    </w:p>
    <w:p w:rsidR="00D47478" w:rsidRPr="00C35CCE" w:rsidRDefault="00D47478" w:rsidP="001870AF">
      <w:pPr>
        <w:widowControl/>
        <w:numPr>
          <w:ilvl w:val="0"/>
          <w:numId w:val="21"/>
        </w:numPr>
        <w:tabs>
          <w:tab w:val="left" w:pos="1701"/>
        </w:tabs>
        <w:autoSpaceDE/>
        <w:autoSpaceDN/>
        <w:adjustRightInd/>
        <w:spacing w:after="4" w:line="250" w:lineRule="auto"/>
        <w:jc w:val="both"/>
        <w:rPr>
          <w:rFonts w:ascii="Times New Roman" w:hAnsi="Times New Roman" w:cs="Times New Roman"/>
          <w:color w:val="000000"/>
        </w:rPr>
      </w:pPr>
      <w:r w:rsidRPr="00C35CCE">
        <w:rPr>
          <w:rFonts w:ascii="Times New Roman" w:hAnsi="Times New Roman" w:cs="Times New Roman"/>
          <w:color w:val="000000"/>
        </w:rPr>
        <w:t xml:space="preserve">съществено намаляване на разходите за поддръжка на общинската собственост; </w:t>
      </w:r>
    </w:p>
    <w:p w:rsidR="00D47478" w:rsidRPr="00C35CCE" w:rsidRDefault="00D47478" w:rsidP="001870AF">
      <w:pPr>
        <w:widowControl/>
        <w:numPr>
          <w:ilvl w:val="0"/>
          <w:numId w:val="21"/>
        </w:numPr>
        <w:tabs>
          <w:tab w:val="left" w:pos="1701"/>
        </w:tabs>
        <w:autoSpaceDE/>
        <w:autoSpaceDN/>
        <w:adjustRightInd/>
        <w:spacing w:after="4" w:line="250" w:lineRule="auto"/>
        <w:jc w:val="both"/>
        <w:rPr>
          <w:rFonts w:ascii="Times New Roman" w:hAnsi="Times New Roman" w:cs="Times New Roman"/>
          <w:color w:val="000000"/>
        </w:rPr>
      </w:pPr>
      <w:r w:rsidRPr="00C35CCE">
        <w:rPr>
          <w:rFonts w:ascii="Times New Roman" w:hAnsi="Times New Roman" w:cs="Times New Roman"/>
          <w:color w:val="000000"/>
        </w:rPr>
        <w:t xml:space="preserve">формиране на рационална подзаконова рамка (наредби, програми и др.) и на система от действени принципи и механизми за ефективно и равностойно изпълнение на дейностите по придобиване, стопанисване и разпореждане със собствеността с оглед на по-нататъшното укрепване на местното самоуправление; </w:t>
      </w:r>
    </w:p>
    <w:p w:rsidR="00D47478" w:rsidRPr="00C35CCE" w:rsidRDefault="00D47478" w:rsidP="001870AF">
      <w:pPr>
        <w:widowControl/>
        <w:numPr>
          <w:ilvl w:val="0"/>
          <w:numId w:val="21"/>
        </w:numPr>
        <w:tabs>
          <w:tab w:val="left" w:pos="1701"/>
        </w:tabs>
        <w:autoSpaceDE/>
        <w:autoSpaceDN/>
        <w:adjustRightInd/>
        <w:spacing w:after="4" w:line="250" w:lineRule="auto"/>
        <w:jc w:val="both"/>
        <w:rPr>
          <w:rFonts w:ascii="Times New Roman" w:hAnsi="Times New Roman" w:cs="Times New Roman"/>
          <w:color w:val="000000"/>
        </w:rPr>
      </w:pPr>
      <w:r w:rsidRPr="00C35CCE">
        <w:rPr>
          <w:rFonts w:ascii="Times New Roman" w:hAnsi="Times New Roman" w:cs="Times New Roman"/>
          <w:color w:val="000000"/>
        </w:rPr>
        <w:t xml:space="preserve">усъвършенстване на процеса на вземане на решения относно избора на форми, механизми и процедури по придобиване, стопанисване и разпореждане с общинска собственост; </w:t>
      </w:r>
    </w:p>
    <w:p w:rsidR="00D47478" w:rsidRPr="00C35CCE" w:rsidRDefault="00D47478" w:rsidP="00DD3001">
      <w:pPr>
        <w:widowControl/>
        <w:numPr>
          <w:ilvl w:val="0"/>
          <w:numId w:val="21"/>
        </w:numPr>
        <w:tabs>
          <w:tab w:val="left" w:pos="709"/>
          <w:tab w:val="left" w:pos="1701"/>
        </w:tabs>
        <w:autoSpaceDE/>
        <w:autoSpaceDN/>
        <w:adjustRightInd/>
        <w:spacing w:after="4" w:line="250" w:lineRule="auto"/>
        <w:jc w:val="both"/>
        <w:rPr>
          <w:rFonts w:ascii="Times New Roman" w:hAnsi="Times New Roman" w:cs="Times New Roman"/>
          <w:color w:val="000000"/>
        </w:rPr>
      </w:pPr>
      <w:r w:rsidRPr="00C35CCE">
        <w:rPr>
          <w:rFonts w:ascii="Times New Roman" w:hAnsi="Times New Roman" w:cs="Times New Roman"/>
          <w:color w:val="000000"/>
        </w:rPr>
        <w:t xml:space="preserve">подобряване качеството на публичните услуги и  прозрачност в дейността на местната власт и общинската администрация при реализация на политиката на управление и разпореждане на общинската собственост и при осъществяване на дейностите по придобиване, стопанисване и разпореждане с общинска собственост. </w:t>
      </w:r>
    </w:p>
    <w:p w:rsidR="00D47478" w:rsidRDefault="00D47478" w:rsidP="00C35CCE">
      <w:pPr>
        <w:ind w:right="1446" w:firstLine="708"/>
        <w:rPr>
          <w:rFonts w:ascii="Times New Roman" w:hAnsi="Times New Roman" w:cs="Times New Roman"/>
          <w:color w:val="000000"/>
        </w:rPr>
      </w:pPr>
    </w:p>
    <w:p w:rsidR="00D47478" w:rsidRPr="00C35CCE" w:rsidRDefault="00D47478" w:rsidP="000D0043">
      <w:pPr>
        <w:tabs>
          <w:tab w:val="left" w:pos="709"/>
        </w:tabs>
        <w:ind w:right="1446" w:firstLine="708"/>
        <w:rPr>
          <w:rFonts w:ascii="Times New Roman" w:hAnsi="Times New Roman" w:cs="Times New Roman"/>
          <w:color w:val="000000"/>
        </w:rPr>
      </w:pPr>
      <w:r w:rsidRPr="00C35CCE">
        <w:rPr>
          <w:rFonts w:ascii="Times New Roman" w:hAnsi="Times New Roman" w:cs="Times New Roman"/>
          <w:b/>
          <w:bCs/>
          <w:color w:val="000000"/>
        </w:rPr>
        <w:t>2. Приоритети за постигане на целите</w:t>
      </w:r>
      <w:r w:rsidR="00D778F7">
        <w:rPr>
          <w:rFonts w:ascii="Times New Roman" w:hAnsi="Times New Roman" w:cs="Times New Roman"/>
          <w:b/>
          <w:bCs/>
          <w:color w:val="000000"/>
        </w:rPr>
        <w:t>.</w:t>
      </w:r>
    </w:p>
    <w:p w:rsidR="00D47478" w:rsidRDefault="00D47478" w:rsidP="00C35CCE">
      <w:pPr>
        <w:widowControl/>
        <w:autoSpaceDE/>
        <w:autoSpaceDN/>
        <w:adjustRightInd/>
        <w:spacing w:after="4" w:line="250" w:lineRule="auto"/>
        <w:ind w:firstLine="708"/>
        <w:jc w:val="both"/>
        <w:rPr>
          <w:rFonts w:ascii="Times New Roman" w:hAnsi="Times New Roman" w:cs="Times New Roman"/>
          <w:color w:val="000000"/>
        </w:rPr>
      </w:pPr>
    </w:p>
    <w:p w:rsidR="00D47478" w:rsidRPr="00C35CCE" w:rsidRDefault="00D47478" w:rsidP="00C35CCE">
      <w:pPr>
        <w:widowControl/>
        <w:autoSpaceDE/>
        <w:autoSpaceDN/>
        <w:adjustRightInd/>
        <w:spacing w:after="4" w:line="250" w:lineRule="auto"/>
        <w:ind w:firstLine="708"/>
        <w:jc w:val="both"/>
        <w:rPr>
          <w:rFonts w:ascii="Times New Roman" w:hAnsi="Times New Roman" w:cs="Times New Roman"/>
          <w:color w:val="000000"/>
        </w:rPr>
      </w:pPr>
      <w:r w:rsidRPr="00C35CCE">
        <w:rPr>
          <w:rFonts w:ascii="Times New Roman" w:hAnsi="Times New Roman" w:cs="Times New Roman"/>
          <w:color w:val="000000"/>
        </w:rPr>
        <w:t xml:space="preserve">Приоритетите са установени в съответствие с приоритетите на Общинския план за развитие. Те се базират на визията за местно развитие, на анализа на социално-икономическите фактори, както и на приоритетите на стратегическото развитие на държавата. Насоките, обозначени в приоритетите за развитие на общинската собственост обхващат проблематиката съдържаща се във визията и стратегическите цели. </w:t>
      </w:r>
    </w:p>
    <w:p w:rsidR="00D47478" w:rsidRPr="00C35CCE" w:rsidRDefault="00D47478" w:rsidP="00C35CCE">
      <w:pPr>
        <w:widowControl/>
        <w:autoSpaceDE/>
        <w:autoSpaceDN/>
        <w:adjustRightInd/>
        <w:spacing w:after="4" w:line="250" w:lineRule="auto"/>
        <w:ind w:firstLine="708"/>
        <w:jc w:val="both"/>
        <w:rPr>
          <w:rFonts w:ascii="Times New Roman" w:hAnsi="Times New Roman" w:cs="Times New Roman"/>
          <w:color w:val="000000"/>
        </w:rPr>
      </w:pPr>
      <w:r w:rsidRPr="00C35CCE">
        <w:rPr>
          <w:rFonts w:ascii="Times New Roman" w:hAnsi="Times New Roman" w:cs="Times New Roman"/>
          <w:color w:val="000000"/>
        </w:rPr>
        <w:t xml:space="preserve">Целите и приоритетите, заложени в настоящата Стратегия, са изцяло подчинени на принципите, стоящи в основата на Закона за общинската собственост и определящи базата и правилата за работа, поради което в Стратегията те са разгледани детайлно и са съществена част от нея.  </w:t>
      </w:r>
    </w:p>
    <w:p w:rsidR="00D47478" w:rsidRPr="00C35CCE" w:rsidRDefault="00D47478" w:rsidP="00C35CCE">
      <w:pPr>
        <w:widowControl/>
        <w:autoSpaceDE/>
        <w:autoSpaceDN/>
        <w:adjustRightInd/>
        <w:spacing w:line="259" w:lineRule="auto"/>
        <w:ind w:left="1080"/>
        <w:rPr>
          <w:rFonts w:ascii="Times New Roman" w:hAnsi="Times New Roman" w:cs="Times New Roman"/>
          <w:color w:val="000000"/>
        </w:rPr>
      </w:pPr>
    </w:p>
    <w:p w:rsidR="00D47478" w:rsidRPr="00C35CCE" w:rsidRDefault="00D47478" w:rsidP="00C35CCE">
      <w:pPr>
        <w:widowControl/>
        <w:autoSpaceDE/>
        <w:autoSpaceDN/>
        <w:adjustRightInd/>
        <w:spacing w:after="4" w:line="250" w:lineRule="auto"/>
        <w:ind w:firstLine="705"/>
        <w:jc w:val="both"/>
        <w:rPr>
          <w:rFonts w:ascii="Times New Roman" w:hAnsi="Times New Roman" w:cs="Times New Roman"/>
          <w:color w:val="000000"/>
        </w:rPr>
      </w:pPr>
      <w:r w:rsidRPr="00C35CCE">
        <w:rPr>
          <w:rFonts w:ascii="Times New Roman" w:hAnsi="Times New Roman" w:cs="Times New Roman"/>
          <w:b/>
          <w:bCs/>
          <w:color w:val="000000"/>
          <w:lang w:val="en-US"/>
        </w:rPr>
        <w:t>III</w:t>
      </w:r>
      <w:r w:rsidRPr="00C35CCE">
        <w:rPr>
          <w:rFonts w:ascii="Times New Roman" w:hAnsi="Times New Roman" w:cs="Times New Roman"/>
          <w:b/>
          <w:bCs/>
          <w:color w:val="000000"/>
        </w:rPr>
        <w:t>. БАЗОВИ</w:t>
      </w:r>
      <w:r>
        <w:rPr>
          <w:rFonts w:ascii="Times New Roman" w:hAnsi="Times New Roman" w:cs="Times New Roman"/>
          <w:b/>
          <w:bCs/>
          <w:color w:val="000000"/>
        </w:rPr>
        <w:t xml:space="preserve"> </w:t>
      </w:r>
      <w:r w:rsidRPr="00C35CCE">
        <w:rPr>
          <w:rFonts w:ascii="Times New Roman" w:hAnsi="Times New Roman" w:cs="Times New Roman"/>
          <w:b/>
          <w:bCs/>
          <w:color w:val="000000"/>
        </w:rPr>
        <w:t xml:space="preserve">ПРИНЦИПИ ЗА УПРАВЛЕНИЕ НА ОБЩИНСКАТА СОБСТВЕНОСТ. </w:t>
      </w:r>
    </w:p>
    <w:p w:rsidR="00D47478" w:rsidRDefault="00D47478" w:rsidP="00C35CCE">
      <w:pPr>
        <w:widowControl/>
        <w:autoSpaceDE/>
        <w:autoSpaceDN/>
        <w:adjustRightInd/>
        <w:spacing w:after="4" w:line="250" w:lineRule="auto"/>
        <w:ind w:firstLine="705"/>
        <w:jc w:val="both"/>
        <w:rPr>
          <w:rFonts w:ascii="Times New Roman" w:hAnsi="Times New Roman" w:cs="Times New Roman"/>
          <w:color w:val="000000"/>
          <w:lang w:val="en-US"/>
        </w:rPr>
      </w:pPr>
    </w:p>
    <w:p w:rsidR="00D47478" w:rsidRPr="00C35CCE" w:rsidRDefault="00D47478" w:rsidP="00C35CCE">
      <w:pPr>
        <w:widowControl/>
        <w:autoSpaceDE/>
        <w:autoSpaceDN/>
        <w:adjustRightInd/>
        <w:spacing w:after="4" w:line="250" w:lineRule="auto"/>
        <w:ind w:firstLine="705"/>
        <w:jc w:val="both"/>
        <w:rPr>
          <w:rFonts w:ascii="Times New Roman" w:hAnsi="Times New Roman" w:cs="Times New Roman"/>
          <w:color w:val="000000"/>
        </w:rPr>
      </w:pPr>
      <w:r w:rsidRPr="00C35CCE">
        <w:rPr>
          <w:rFonts w:ascii="Times New Roman" w:hAnsi="Times New Roman" w:cs="Times New Roman"/>
          <w:color w:val="000000"/>
        </w:rPr>
        <w:t xml:space="preserve">Настоящата Стратегия обхваща съвкупност от принципи, правила, нормативна уредба, механизми и подходи, контролни и оценъчни инструменти. Всички тези компоненти са под пряко или непряко подчинение на местната власт, която функционира в името на общия интерес и осигурява на местната общност реални условия и средства за подобряване качеството на живот в общината. Стратегията се разработва като осъзната необходимост от страна на общинския съвет и общинската администрация за допълване на действащите стратегически и планови документи за социално- икономическо и устройствено развитие на общината и в изпълнение на изискването на Закона за общинската собственост. Мотивите за нейното разработване са продиктувани не само от нормативните изисквания, но и от необходимостта за усъвършенстване на плановата дейност на общинския съвет и общинската администрация, като основа за разработване и на годишните програми за управление и разпореждане с имотите, за отчитане на настъпилите промени в сравнение с предишни периоди, за правилно формулиране на новите приоритети на общинското развитие, при разработването на бюджета на общината, както и при кандидатстването с проекти за участие в Структурните фондове на ЕС, свързани с ефективното и рационално управление на общинската собственост в интерес на гражданите на общината. </w:t>
      </w:r>
    </w:p>
    <w:p w:rsidR="00D47478" w:rsidRPr="00C35CCE" w:rsidRDefault="00D47478" w:rsidP="00C35CCE">
      <w:pPr>
        <w:widowControl/>
        <w:autoSpaceDE/>
        <w:autoSpaceDN/>
        <w:adjustRightInd/>
        <w:spacing w:line="242" w:lineRule="auto"/>
        <w:ind w:left="720" w:right="10412"/>
        <w:rPr>
          <w:rFonts w:ascii="Times New Roman" w:hAnsi="Times New Roman" w:cs="Times New Roman"/>
          <w:color w:val="000000"/>
        </w:rPr>
      </w:pPr>
    </w:p>
    <w:p w:rsidR="00D47478" w:rsidRDefault="00D47478" w:rsidP="00921DC0">
      <w:pPr>
        <w:numPr>
          <w:ilvl w:val="0"/>
          <w:numId w:val="49"/>
        </w:numPr>
        <w:spacing w:line="259" w:lineRule="auto"/>
        <w:rPr>
          <w:rFonts w:ascii="Times New Roman" w:hAnsi="Times New Roman" w:cs="Times New Roman"/>
          <w:b/>
          <w:bCs/>
          <w:color w:val="000000"/>
        </w:rPr>
      </w:pPr>
      <w:r w:rsidRPr="00BB10F5">
        <w:rPr>
          <w:rFonts w:ascii="Times New Roman" w:hAnsi="Times New Roman" w:cs="Times New Roman"/>
          <w:b/>
          <w:bCs/>
          <w:color w:val="000000"/>
        </w:rPr>
        <w:lastRenderedPageBreak/>
        <w:t>Принцип на функционалното съответствие</w:t>
      </w:r>
      <w:r w:rsidR="00A60A72">
        <w:rPr>
          <w:rFonts w:ascii="Times New Roman" w:hAnsi="Times New Roman" w:cs="Times New Roman"/>
          <w:b/>
          <w:bCs/>
          <w:color w:val="000000"/>
        </w:rPr>
        <w:t>.</w:t>
      </w:r>
      <w:r w:rsidRPr="00BB10F5">
        <w:rPr>
          <w:rFonts w:ascii="Times New Roman" w:hAnsi="Times New Roman" w:cs="Times New Roman"/>
          <w:b/>
          <w:bCs/>
          <w:color w:val="000000"/>
        </w:rPr>
        <w:t xml:space="preserve"> </w:t>
      </w:r>
    </w:p>
    <w:p w:rsidR="00921DC0" w:rsidRPr="00BB10F5" w:rsidRDefault="00921DC0" w:rsidP="00921DC0">
      <w:pPr>
        <w:spacing w:line="259" w:lineRule="auto"/>
        <w:ind w:left="1065"/>
        <w:rPr>
          <w:rFonts w:ascii="Times New Roman" w:hAnsi="Times New Roman" w:cs="Times New Roman"/>
          <w:color w:val="000000"/>
        </w:rPr>
      </w:pPr>
    </w:p>
    <w:p w:rsidR="00D47478" w:rsidRPr="00BB10F5" w:rsidRDefault="00D47478" w:rsidP="00BB10F5">
      <w:pPr>
        <w:widowControl/>
        <w:autoSpaceDE/>
        <w:autoSpaceDN/>
        <w:adjustRightInd/>
        <w:spacing w:line="259" w:lineRule="auto"/>
        <w:jc w:val="both"/>
        <w:rPr>
          <w:rFonts w:ascii="Times New Roman" w:hAnsi="Times New Roman" w:cs="Times New Roman"/>
          <w:color w:val="000000"/>
        </w:rPr>
      </w:pPr>
      <w:r w:rsidRPr="00BB10F5">
        <w:rPr>
          <w:rFonts w:ascii="Times New Roman" w:hAnsi="Times New Roman" w:cs="Times New Roman"/>
          <w:b/>
          <w:bCs/>
          <w:i/>
          <w:iCs/>
          <w:color w:val="000000"/>
        </w:rPr>
        <w:t xml:space="preserve"> </w:t>
      </w:r>
      <w:r w:rsidRPr="00BB10F5">
        <w:rPr>
          <w:rFonts w:ascii="Times New Roman" w:hAnsi="Times New Roman" w:cs="Times New Roman"/>
          <w:color w:val="000000"/>
          <w:lang w:val="en-US"/>
        </w:rPr>
        <w:tab/>
      </w:r>
      <w:r w:rsidRPr="00BB10F5">
        <w:rPr>
          <w:rFonts w:ascii="Times New Roman" w:hAnsi="Times New Roman" w:cs="Times New Roman"/>
          <w:color w:val="000000"/>
        </w:rPr>
        <w:t xml:space="preserve">Водещ принцип в практиката по управление и разпореждане с общинската собственост, към който се отнася една цяла поредица от принципи и изисквания е принципът на функционалното съответствие между стратегическото развитие на общината и политиката за управление на общинската собственост. По същество чрез него пряко се обвързва изпълнението на правомощията и задачите на общинската администрация от собствената и сфера на дейност и действията на местната власт по придобиването, стопанисването и разпореждането с общинска собственост. Този принцип се проявява чрез необходимостта всяко решение по управление на общинската собственост, вземано от страна на общински съвет, да се съобразява със стратегическия план на общината и да се вписва в целите на нейното развитие. Както и решенията винаги да бъдат законосъобразни и да се покриват с тези за съставянето, приемането и изпълнението на общинския бюджет. Общината следва да придобива собственост само когато  е необходимо за текущото и бъдещо изпълнение на определени цели и задачи. В случай, че собствеността престане да изпълнява своята функция, то следва тя да се продава на нейната стойност. </w:t>
      </w:r>
    </w:p>
    <w:p w:rsidR="00D47478" w:rsidRDefault="00D47478" w:rsidP="00F81002">
      <w:pPr>
        <w:pStyle w:val="Style6"/>
        <w:widowControl/>
        <w:tabs>
          <w:tab w:val="left" w:pos="662"/>
        </w:tabs>
        <w:spacing w:line="245" w:lineRule="exact"/>
        <w:ind w:firstLine="0"/>
        <w:rPr>
          <w:rStyle w:val="FontStyle29"/>
          <w:b/>
          <w:bCs/>
        </w:rPr>
      </w:pPr>
      <w:r>
        <w:rPr>
          <w:rStyle w:val="FontStyle29"/>
          <w:b/>
          <w:bCs/>
        </w:rPr>
        <w:tab/>
      </w:r>
    </w:p>
    <w:p w:rsidR="00D47478" w:rsidRDefault="00D47478" w:rsidP="00F81002">
      <w:pPr>
        <w:pStyle w:val="Style6"/>
        <w:widowControl/>
        <w:tabs>
          <w:tab w:val="left" w:pos="662"/>
        </w:tabs>
        <w:spacing w:line="245" w:lineRule="exact"/>
        <w:ind w:firstLine="0"/>
        <w:rPr>
          <w:rStyle w:val="FontStyle29"/>
        </w:rPr>
      </w:pPr>
      <w:r>
        <w:rPr>
          <w:rStyle w:val="FontStyle29"/>
          <w:b/>
          <w:bCs/>
        </w:rPr>
        <w:tab/>
        <w:t xml:space="preserve">2.Принцип на </w:t>
      </w:r>
      <w:r w:rsidRPr="00092544">
        <w:rPr>
          <w:rStyle w:val="FontStyle29"/>
          <w:b/>
          <w:bCs/>
        </w:rPr>
        <w:t xml:space="preserve">законосъобразност: </w:t>
      </w:r>
      <w:r w:rsidRPr="00092544">
        <w:rPr>
          <w:rStyle w:val="FontStyle29"/>
        </w:rPr>
        <w:t>правомощията на общинските органи и процедурите по управлението на общинската собственост се основават на закон и подзаконови нормативни актове, вкл. местни;</w:t>
      </w:r>
    </w:p>
    <w:p w:rsidR="00D47478" w:rsidRPr="00092544" w:rsidRDefault="00D47478" w:rsidP="00F81002">
      <w:pPr>
        <w:pStyle w:val="Style6"/>
        <w:widowControl/>
        <w:tabs>
          <w:tab w:val="left" w:pos="662"/>
        </w:tabs>
        <w:spacing w:line="245" w:lineRule="exact"/>
        <w:ind w:firstLine="0"/>
        <w:rPr>
          <w:rStyle w:val="FontStyle29"/>
        </w:rPr>
      </w:pPr>
    </w:p>
    <w:p w:rsidR="00D47478" w:rsidRDefault="00D47478" w:rsidP="00F81002">
      <w:pPr>
        <w:pStyle w:val="Style6"/>
        <w:widowControl/>
        <w:tabs>
          <w:tab w:val="left" w:pos="662"/>
        </w:tabs>
        <w:spacing w:line="245" w:lineRule="exact"/>
        <w:rPr>
          <w:rStyle w:val="FontStyle29"/>
        </w:rPr>
      </w:pPr>
      <w:r>
        <w:rPr>
          <w:rStyle w:val="FontStyle29"/>
          <w:b/>
          <w:bCs/>
        </w:rPr>
        <w:t xml:space="preserve">  3.Принцип на </w:t>
      </w:r>
      <w:r w:rsidRPr="00092544">
        <w:rPr>
          <w:rStyle w:val="FontStyle29"/>
          <w:b/>
          <w:bCs/>
        </w:rPr>
        <w:t xml:space="preserve">целесъобразност: </w:t>
      </w:r>
      <w:r w:rsidRPr="00092544">
        <w:rPr>
          <w:rStyle w:val="FontStyle29"/>
        </w:rPr>
        <w:t xml:space="preserve">ориентиране на всички решения на общинските органи към повишаване на ефективността и ефикасността при управлението на общинската собственост, изразяващи се в </w:t>
      </w:r>
      <w:r>
        <w:rPr>
          <w:rStyle w:val="FontStyle29"/>
        </w:rPr>
        <w:t>вземане на  решения за придобиване на общинска собственост по целесъобразност, при спазване на закона и установените в тази стратегия принципи цели и приоритети. Същият принцип се спазва и при управление и разпореждане с общинско имущество;</w:t>
      </w:r>
    </w:p>
    <w:p w:rsidR="00D47478" w:rsidRDefault="00D47478" w:rsidP="00F81002">
      <w:pPr>
        <w:pStyle w:val="Style14"/>
        <w:widowControl/>
        <w:tabs>
          <w:tab w:val="left" w:pos="701"/>
        </w:tabs>
        <w:ind w:left="701" w:firstLine="0"/>
        <w:rPr>
          <w:rStyle w:val="FontStyle122"/>
          <w:rFonts w:cs="Times New Roman"/>
        </w:rPr>
      </w:pPr>
    </w:p>
    <w:p w:rsidR="00D47478" w:rsidRDefault="00D47478" w:rsidP="00F81002">
      <w:pPr>
        <w:pStyle w:val="Style5"/>
        <w:widowControl/>
        <w:spacing w:line="245" w:lineRule="exact"/>
        <w:rPr>
          <w:rStyle w:val="FontStyle29"/>
        </w:rPr>
      </w:pPr>
      <w:r>
        <w:rPr>
          <w:rStyle w:val="FontStyle29"/>
          <w:b/>
          <w:bCs/>
        </w:rPr>
        <w:t xml:space="preserve"> 4.П</w:t>
      </w:r>
      <w:r w:rsidRPr="00092544">
        <w:rPr>
          <w:rStyle w:val="FontStyle29"/>
          <w:b/>
          <w:bCs/>
        </w:rPr>
        <w:t xml:space="preserve">риоритет на обществения интерес: </w:t>
      </w:r>
      <w:r>
        <w:rPr>
          <w:rStyle w:val="FontStyle29"/>
        </w:rPr>
        <w:t xml:space="preserve">придобиване, управление и разпореждане с общинско имущество органите приоритетно следят за защита на обществения интерес. Имотите и вещите </w:t>
      </w:r>
      <w:r w:rsidRPr="00F81002">
        <w:rPr>
          <w:rStyle w:val="FontStyle29"/>
        </w:rPr>
        <w:t>общинска</w:t>
      </w:r>
      <w:r>
        <w:rPr>
          <w:rStyle w:val="FontStyle29"/>
        </w:rPr>
        <w:t xml:space="preserve"> собственост се управляват в интерес на населението на общината, с грижата на добър стопанин, съобразно предназначението и нуждите, за които са предоставени;</w:t>
      </w:r>
    </w:p>
    <w:p w:rsidR="00D47478" w:rsidRDefault="00D47478" w:rsidP="00F81002">
      <w:pPr>
        <w:pStyle w:val="Style5"/>
        <w:widowControl/>
        <w:spacing w:line="245" w:lineRule="exact"/>
        <w:rPr>
          <w:rStyle w:val="FontStyle29"/>
        </w:rPr>
      </w:pPr>
    </w:p>
    <w:p w:rsidR="00D47478" w:rsidRDefault="00AB5B65" w:rsidP="00AB5B65">
      <w:pPr>
        <w:pStyle w:val="Style6"/>
        <w:widowControl/>
        <w:tabs>
          <w:tab w:val="left" w:pos="662"/>
          <w:tab w:val="left" w:pos="851"/>
        </w:tabs>
        <w:spacing w:line="245" w:lineRule="exact"/>
        <w:ind w:firstLine="0"/>
      </w:pPr>
      <w:r>
        <w:rPr>
          <w:b/>
          <w:bCs/>
        </w:rPr>
        <w:t xml:space="preserve">         </w:t>
      </w:r>
      <w:r w:rsidR="00D47478">
        <w:rPr>
          <w:b/>
          <w:bCs/>
        </w:rPr>
        <w:t xml:space="preserve">5.Принцип на </w:t>
      </w:r>
      <w:r w:rsidR="00D47478" w:rsidRPr="00092544">
        <w:rPr>
          <w:b/>
          <w:bCs/>
        </w:rPr>
        <w:t xml:space="preserve">състезателност: </w:t>
      </w:r>
      <w:r w:rsidR="00D47478" w:rsidRPr="00092544">
        <w:t>управлението и разпореждането на общинските имоти се осъществява чрез провеждане на публичен търг, по ред и начин определени в наредбата по чл.8 ал.2 от ЗОС ;</w:t>
      </w:r>
    </w:p>
    <w:p w:rsidR="00D47478" w:rsidRPr="00092544" w:rsidRDefault="00D47478" w:rsidP="00BB10F5">
      <w:pPr>
        <w:pStyle w:val="Style6"/>
        <w:widowControl/>
        <w:tabs>
          <w:tab w:val="left" w:pos="662"/>
        </w:tabs>
        <w:spacing w:line="245" w:lineRule="exact"/>
        <w:ind w:left="490" w:firstLine="0"/>
      </w:pPr>
    </w:p>
    <w:p w:rsidR="00D47478" w:rsidRDefault="00D47478" w:rsidP="00AB5B65">
      <w:pPr>
        <w:pStyle w:val="Style6"/>
        <w:widowControl/>
        <w:numPr>
          <w:ilvl w:val="0"/>
          <w:numId w:val="48"/>
        </w:numPr>
        <w:tabs>
          <w:tab w:val="left" w:pos="662"/>
          <w:tab w:val="left" w:pos="851"/>
        </w:tabs>
        <w:spacing w:line="245" w:lineRule="exact"/>
        <w:ind w:left="0" w:firstLine="567"/>
      </w:pPr>
      <w:r>
        <w:rPr>
          <w:b/>
          <w:bCs/>
        </w:rPr>
        <w:t xml:space="preserve">Принцип на </w:t>
      </w:r>
      <w:r w:rsidRPr="00092544">
        <w:rPr>
          <w:b/>
          <w:bCs/>
        </w:rPr>
        <w:t>откритост</w:t>
      </w:r>
      <w:r w:rsidRPr="00092544">
        <w:t xml:space="preserve">: </w:t>
      </w:r>
      <w:r w:rsidRPr="00D41813">
        <w:t xml:space="preserve"> при придобиване, управление и разпореждане с общинско имущество органите са длъжни да осигуряват откритост, достоверност и пълнота на информацията в рамките на закона;</w:t>
      </w:r>
    </w:p>
    <w:p w:rsidR="00D47478" w:rsidRPr="00092544" w:rsidRDefault="00D47478" w:rsidP="00DD3001">
      <w:pPr>
        <w:pStyle w:val="Style6"/>
        <w:widowControl/>
        <w:tabs>
          <w:tab w:val="left" w:pos="662"/>
        </w:tabs>
        <w:spacing w:line="245" w:lineRule="exact"/>
        <w:ind w:firstLine="0"/>
        <w:rPr>
          <w:rStyle w:val="FontStyle29"/>
          <w:b/>
          <w:bCs/>
        </w:rPr>
      </w:pPr>
    </w:p>
    <w:p w:rsidR="00D47478" w:rsidRDefault="00DD3001" w:rsidP="00DD3001">
      <w:pPr>
        <w:widowControl/>
        <w:autoSpaceDE/>
        <w:autoSpaceDN/>
        <w:adjustRightInd/>
        <w:spacing w:after="4" w:line="250" w:lineRule="auto"/>
        <w:ind w:right="1446"/>
        <w:jc w:val="both"/>
        <w:rPr>
          <w:rFonts w:ascii="Times New Roman" w:hAnsi="Times New Roman" w:cs="Times New Roman"/>
          <w:b/>
          <w:bCs/>
          <w:color w:val="000000"/>
        </w:rPr>
      </w:pPr>
      <w:r>
        <w:rPr>
          <w:rFonts w:ascii="Times New Roman" w:hAnsi="Times New Roman" w:cs="Times New Roman"/>
          <w:b/>
          <w:bCs/>
          <w:color w:val="000000"/>
        </w:rPr>
        <w:t xml:space="preserve">          </w:t>
      </w:r>
      <w:r w:rsidR="00D47478" w:rsidRPr="00BB10F5">
        <w:rPr>
          <w:rFonts w:ascii="Times New Roman" w:hAnsi="Times New Roman" w:cs="Times New Roman"/>
          <w:b/>
          <w:bCs/>
          <w:color w:val="000000"/>
          <w:lang w:val="en-US"/>
        </w:rPr>
        <w:t>IV</w:t>
      </w:r>
      <w:r w:rsidR="00D47478" w:rsidRPr="00BB10F5">
        <w:rPr>
          <w:rFonts w:ascii="Times New Roman" w:hAnsi="Times New Roman" w:cs="Times New Roman"/>
          <w:b/>
          <w:bCs/>
          <w:color w:val="000000"/>
        </w:rPr>
        <w:t>. ОБЩИНСКИ ИМОТЕН ФОНД</w:t>
      </w:r>
      <w:r w:rsidR="001870AF">
        <w:rPr>
          <w:rFonts w:ascii="Times New Roman" w:hAnsi="Times New Roman" w:cs="Times New Roman"/>
          <w:b/>
          <w:bCs/>
          <w:color w:val="000000"/>
        </w:rPr>
        <w:t>.</w:t>
      </w:r>
      <w:r w:rsidR="00D47478" w:rsidRPr="00BB10F5">
        <w:rPr>
          <w:rFonts w:ascii="Times New Roman" w:hAnsi="Times New Roman" w:cs="Times New Roman"/>
          <w:b/>
          <w:bCs/>
          <w:color w:val="000000"/>
        </w:rPr>
        <w:t xml:space="preserve"> </w:t>
      </w:r>
    </w:p>
    <w:p w:rsidR="00D47478" w:rsidRDefault="00D47478" w:rsidP="00BB10F5">
      <w:pPr>
        <w:widowControl/>
        <w:autoSpaceDE/>
        <w:autoSpaceDN/>
        <w:adjustRightInd/>
        <w:spacing w:after="4" w:line="250" w:lineRule="auto"/>
        <w:ind w:right="1446" w:firstLine="705"/>
        <w:jc w:val="both"/>
        <w:rPr>
          <w:rFonts w:ascii="Times New Roman" w:hAnsi="Times New Roman" w:cs="Times New Roman"/>
          <w:b/>
          <w:bCs/>
          <w:color w:val="000000"/>
        </w:rPr>
      </w:pPr>
    </w:p>
    <w:p w:rsidR="00D47478" w:rsidRPr="00BB10F5" w:rsidRDefault="00DD3001" w:rsidP="00DD3001">
      <w:pPr>
        <w:widowControl/>
        <w:autoSpaceDE/>
        <w:autoSpaceDN/>
        <w:adjustRightInd/>
        <w:spacing w:line="259" w:lineRule="auto"/>
        <w:jc w:val="both"/>
        <w:rPr>
          <w:rFonts w:ascii="Times New Roman" w:hAnsi="Times New Roman" w:cs="Times New Roman"/>
          <w:color w:val="000000"/>
        </w:rPr>
      </w:pPr>
      <w:r>
        <w:rPr>
          <w:rFonts w:ascii="Times New Roman" w:hAnsi="Times New Roman" w:cs="Times New Roman"/>
          <w:color w:val="000000"/>
        </w:rPr>
        <w:t xml:space="preserve">          </w:t>
      </w:r>
      <w:r w:rsidR="00D47478" w:rsidRPr="00BB10F5">
        <w:rPr>
          <w:rFonts w:ascii="Times New Roman" w:hAnsi="Times New Roman" w:cs="Times New Roman"/>
          <w:color w:val="000000"/>
        </w:rPr>
        <w:t xml:space="preserve">Съгласно разпоредбите на Закона за общинската собственост, имотите на общините се делят на публична и частна. Имотите – публична общинска собственост се групират в три групи: </w:t>
      </w:r>
    </w:p>
    <w:p w:rsidR="00D47478" w:rsidRPr="00BB10F5" w:rsidRDefault="00D47478" w:rsidP="006D0290">
      <w:pPr>
        <w:widowControl/>
        <w:numPr>
          <w:ilvl w:val="0"/>
          <w:numId w:val="24"/>
        </w:numPr>
        <w:tabs>
          <w:tab w:val="left" w:pos="9070"/>
        </w:tabs>
        <w:autoSpaceDE/>
        <w:autoSpaceDN/>
        <w:adjustRightInd/>
        <w:spacing w:after="4" w:line="250" w:lineRule="auto"/>
        <w:ind w:right="139"/>
        <w:jc w:val="both"/>
        <w:rPr>
          <w:rFonts w:ascii="Times New Roman" w:hAnsi="Times New Roman" w:cs="Times New Roman"/>
          <w:color w:val="000000"/>
        </w:rPr>
      </w:pPr>
      <w:r w:rsidRPr="00BB10F5">
        <w:rPr>
          <w:rFonts w:ascii="Times New Roman" w:hAnsi="Times New Roman" w:cs="Times New Roman"/>
          <w:color w:val="000000"/>
        </w:rPr>
        <w:t xml:space="preserve">имоти, предназначени да обслужват дейността на органите на местното самоуправление и местната администрация; </w:t>
      </w:r>
    </w:p>
    <w:p w:rsidR="00D47478" w:rsidRPr="00BB10F5" w:rsidRDefault="00D47478" w:rsidP="006D0290">
      <w:pPr>
        <w:widowControl/>
        <w:numPr>
          <w:ilvl w:val="0"/>
          <w:numId w:val="24"/>
        </w:numPr>
        <w:tabs>
          <w:tab w:val="left" w:pos="9070"/>
        </w:tabs>
        <w:autoSpaceDE/>
        <w:autoSpaceDN/>
        <w:adjustRightInd/>
        <w:spacing w:after="4" w:line="250" w:lineRule="auto"/>
        <w:ind w:right="139"/>
        <w:jc w:val="both"/>
        <w:rPr>
          <w:rFonts w:ascii="Times New Roman" w:hAnsi="Times New Roman" w:cs="Times New Roman"/>
          <w:color w:val="000000"/>
        </w:rPr>
      </w:pPr>
      <w:r w:rsidRPr="00BB10F5">
        <w:rPr>
          <w:rFonts w:ascii="Times New Roman" w:hAnsi="Times New Roman" w:cs="Times New Roman"/>
          <w:color w:val="000000"/>
        </w:rPr>
        <w:t>имоти, предназначени за трайно задоволяване на</w:t>
      </w:r>
      <w:r w:rsidRPr="00BB10F5">
        <w:rPr>
          <w:rFonts w:ascii="Times New Roman" w:hAnsi="Times New Roman" w:cs="Times New Roman"/>
          <w:color w:val="000000"/>
          <w:lang w:val="en-US"/>
        </w:rPr>
        <w:t xml:space="preserve"> </w:t>
      </w:r>
      <w:r w:rsidRPr="00BB10F5">
        <w:rPr>
          <w:rFonts w:ascii="Times New Roman" w:hAnsi="Times New Roman" w:cs="Times New Roman"/>
          <w:color w:val="000000"/>
        </w:rPr>
        <w:t xml:space="preserve">обществени потребности от местно значение, определени от общински съвет; </w:t>
      </w:r>
    </w:p>
    <w:p w:rsidR="00D47478" w:rsidRPr="00BB10F5" w:rsidRDefault="00D47478" w:rsidP="006D0290">
      <w:pPr>
        <w:widowControl/>
        <w:numPr>
          <w:ilvl w:val="0"/>
          <w:numId w:val="24"/>
        </w:numPr>
        <w:tabs>
          <w:tab w:val="left" w:pos="9070"/>
        </w:tabs>
        <w:autoSpaceDE/>
        <w:autoSpaceDN/>
        <w:adjustRightInd/>
        <w:spacing w:after="4" w:line="250" w:lineRule="auto"/>
        <w:ind w:right="139"/>
        <w:jc w:val="both"/>
        <w:rPr>
          <w:rFonts w:ascii="Times New Roman" w:hAnsi="Times New Roman" w:cs="Times New Roman"/>
          <w:color w:val="000000"/>
        </w:rPr>
      </w:pPr>
      <w:r w:rsidRPr="00BB10F5">
        <w:rPr>
          <w:rFonts w:ascii="Times New Roman" w:hAnsi="Times New Roman" w:cs="Times New Roman"/>
          <w:color w:val="000000"/>
        </w:rPr>
        <w:t xml:space="preserve">имоти и вещи, определени със закон. </w:t>
      </w:r>
    </w:p>
    <w:p w:rsidR="00D47478" w:rsidRDefault="00D47478" w:rsidP="00BB10F5">
      <w:pPr>
        <w:widowControl/>
        <w:autoSpaceDE/>
        <w:autoSpaceDN/>
        <w:adjustRightInd/>
        <w:spacing w:after="4" w:line="250" w:lineRule="auto"/>
        <w:ind w:left="730" w:right="1448" w:hanging="10"/>
        <w:jc w:val="both"/>
        <w:rPr>
          <w:rFonts w:ascii="Times New Roman" w:hAnsi="Times New Roman" w:cs="Times New Roman"/>
          <w:b/>
          <w:bCs/>
          <w:color w:val="000000"/>
        </w:rPr>
      </w:pPr>
    </w:p>
    <w:p w:rsidR="00921DC0" w:rsidRPr="00BB10F5" w:rsidRDefault="00921DC0" w:rsidP="00BB10F5">
      <w:pPr>
        <w:widowControl/>
        <w:autoSpaceDE/>
        <w:autoSpaceDN/>
        <w:adjustRightInd/>
        <w:spacing w:after="4" w:line="250" w:lineRule="auto"/>
        <w:ind w:left="730" w:right="1448" w:hanging="10"/>
        <w:jc w:val="both"/>
        <w:rPr>
          <w:rFonts w:ascii="Times New Roman" w:hAnsi="Times New Roman" w:cs="Times New Roman"/>
          <w:b/>
          <w:bCs/>
          <w:color w:val="000000"/>
        </w:rPr>
      </w:pPr>
    </w:p>
    <w:p w:rsidR="00D47478" w:rsidRPr="00BB10F5" w:rsidRDefault="00D47478" w:rsidP="00BB10F5">
      <w:pPr>
        <w:widowControl/>
        <w:autoSpaceDE/>
        <w:autoSpaceDN/>
        <w:adjustRightInd/>
        <w:spacing w:after="4" w:line="250" w:lineRule="auto"/>
        <w:ind w:left="730" w:right="1448" w:hanging="10"/>
        <w:jc w:val="both"/>
        <w:rPr>
          <w:rFonts w:ascii="Times New Roman" w:hAnsi="Times New Roman" w:cs="Times New Roman"/>
          <w:b/>
          <w:bCs/>
          <w:color w:val="000000"/>
        </w:rPr>
      </w:pPr>
      <w:r w:rsidRPr="00BB10F5">
        <w:rPr>
          <w:rFonts w:ascii="Times New Roman" w:hAnsi="Times New Roman" w:cs="Times New Roman"/>
          <w:b/>
          <w:bCs/>
          <w:color w:val="000000"/>
        </w:rPr>
        <w:lastRenderedPageBreak/>
        <w:t xml:space="preserve">Публична общинска собственост са: </w:t>
      </w:r>
    </w:p>
    <w:p w:rsidR="00D47478" w:rsidRPr="00BB10F5" w:rsidRDefault="00D47478" w:rsidP="006D0290">
      <w:pPr>
        <w:widowControl/>
        <w:numPr>
          <w:ilvl w:val="0"/>
          <w:numId w:val="25"/>
        </w:numPr>
        <w:autoSpaceDE/>
        <w:autoSpaceDN/>
        <w:adjustRightInd/>
        <w:spacing w:after="4" w:line="250" w:lineRule="auto"/>
        <w:ind w:right="-2"/>
        <w:jc w:val="both"/>
        <w:rPr>
          <w:rFonts w:ascii="Times New Roman" w:hAnsi="Times New Roman" w:cs="Times New Roman"/>
          <w:color w:val="000000"/>
        </w:rPr>
      </w:pPr>
      <w:r w:rsidRPr="00BB10F5">
        <w:rPr>
          <w:rFonts w:ascii="Times New Roman" w:hAnsi="Times New Roman" w:cs="Times New Roman"/>
          <w:color w:val="000000"/>
        </w:rPr>
        <w:t xml:space="preserve">местните пътища, улици, площади, обществени паркинги и зелени площи; </w:t>
      </w:r>
    </w:p>
    <w:p w:rsidR="00D47478" w:rsidRPr="00BB10F5" w:rsidRDefault="00D47478" w:rsidP="006D0290">
      <w:pPr>
        <w:widowControl/>
        <w:numPr>
          <w:ilvl w:val="0"/>
          <w:numId w:val="25"/>
        </w:numPr>
        <w:autoSpaceDE/>
        <w:autoSpaceDN/>
        <w:adjustRightInd/>
        <w:spacing w:after="4" w:line="250" w:lineRule="auto"/>
        <w:ind w:right="-2"/>
        <w:jc w:val="both"/>
        <w:rPr>
          <w:rFonts w:ascii="Times New Roman" w:hAnsi="Times New Roman" w:cs="Times New Roman"/>
          <w:color w:val="000000"/>
        </w:rPr>
      </w:pPr>
      <w:r w:rsidRPr="00BB10F5">
        <w:rPr>
          <w:rFonts w:ascii="Times New Roman" w:hAnsi="Times New Roman" w:cs="Times New Roman"/>
          <w:color w:val="000000"/>
        </w:rPr>
        <w:t xml:space="preserve">сградите и постройки с административно, здравно, образователно, културно и спортно предназначение; </w:t>
      </w:r>
    </w:p>
    <w:p w:rsidR="00D47478" w:rsidRPr="00BB10F5" w:rsidRDefault="00D47478" w:rsidP="006D0290">
      <w:pPr>
        <w:widowControl/>
        <w:numPr>
          <w:ilvl w:val="0"/>
          <w:numId w:val="25"/>
        </w:numPr>
        <w:tabs>
          <w:tab w:val="left" w:pos="9360"/>
        </w:tabs>
        <w:autoSpaceDE/>
        <w:autoSpaceDN/>
        <w:adjustRightInd/>
        <w:spacing w:after="4" w:line="250" w:lineRule="auto"/>
        <w:ind w:right="-2"/>
        <w:jc w:val="both"/>
        <w:rPr>
          <w:rFonts w:ascii="Times New Roman" w:hAnsi="Times New Roman" w:cs="Times New Roman"/>
          <w:color w:val="000000"/>
        </w:rPr>
      </w:pPr>
      <w:r w:rsidRPr="00BB10F5">
        <w:rPr>
          <w:rFonts w:ascii="Times New Roman" w:hAnsi="Times New Roman" w:cs="Times New Roman"/>
          <w:color w:val="000000"/>
        </w:rPr>
        <w:t xml:space="preserve">мрежите и съоръженията от техническата, транспортната, съобщителната и инженерно– защитна системи в частта, обслужваща територията на общината; </w:t>
      </w:r>
    </w:p>
    <w:p w:rsidR="00D47478" w:rsidRPr="00BB10F5" w:rsidRDefault="00D47478" w:rsidP="006D0290">
      <w:pPr>
        <w:widowControl/>
        <w:numPr>
          <w:ilvl w:val="0"/>
          <w:numId w:val="25"/>
        </w:numPr>
        <w:autoSpaceDE/>
        <w:autoSpaceDN/>
        <w:adjustRightInd/>
        <w:spacing w:after="4" w:line="250" w:lineRule="auto"/>
        <w:ind w:right="-2"/>
        <w:jc w:val="both"/>
        <w:rPr>
          <w:rFonts w:ascii="Times New Roman" w:hAnsi="Times New Roman" w:cs="Times New Roman"/>
          <w:color w:val="000000"/>
        </w:rPr>
      </w:pPr>
      <w:r w:rsidRPr="00BB10F5">
        <w:rPr>
          <w:rFonts w:ascii="Times New Roman" w:hAnsi="Times New Roman" w:cs="Times New Roman"/>
          <w:color w:val="000000"/>
        </w:rPr>
        <w:t xml:space="preserve">водни обекти и водностопански съоръжения и системи; </w:t>
      </w:r>
    </w:p>
    <w:p w:rsidR="00D47478" w:rsidRPr="00BB10F5" w:rsidRDefault="00D47478" w:rsidP="006D0290">
      <w:pPr>
        <w:widowControl/>
        <w:numPr>
          <w:ilvl w:val="0"/>
          <w:numId w:val="25"/>
        </w:numPr>
        <w:autoSpaceDE/>
        <w:autoSpaceDN/>
        <w:adjustRightInd/>
        <w:spacing w:after="4" w:line="250" w:lineRule="auto"/>
        <w:ind w:right="-2"/>
        <w:jc w:val="both"/>
        <w:rPr>
          <w:rFonts w:ascii="Times New Roman" w:hAnsi="Times New Roman" w:cs="Times New Roman"/>
          <w:color w:val="000000"/>
        </w:rPr>
      </w:pPr>
      <w:r w:rsidRPr="00BB10F5">
        <w:rPr>
          <w:rFonts w:ascii="Times New Roman" w:hAnsi="Times New Roman" w:cs="Times New Roman"/>
          <w:color w:val="000000"/>
        </w:rPr>
        <w:t xml:space="preserve">общински гори, пасища и мери. </w:t>
      </w:r>
    </w:p>
    <w:p w:rsidR="00D47478" w:rsidRPr="00BB10F5" w:rsidRDefault="00D47478" w:rsidP="00BB10F5">
      <w:pPr>
        <w:widowControl/>
        <w:autoSpaceDE/>
        <w:autoSpaceDN/>
        <w:adjustRightInd/>
        <w:spacing w:line="241" w:lineRule="auto"/>
        <w:ind w:firstLine="720"/>
        <w:jc w:val="both"/>
        <w:rPr>
          <w:rFonts w:ascii="Times New Roman" w:hAnsi="Times New Roman" w:cs="Times New Roman"/>
          <w:color w:val="000000"/>
        </w:rPr>
      </w:pPr>
      <w:r w:rsidRPr="00BB10F5">
        <w:rPr>
          <w:rFonts w:ascii="Times New Roman" w:hAnsi="Times New Roman" w:cs="Times New Roman"/>
          <w:color w:val="000000"/>
        </w:rPr>
        <w:t xml:space="preserve">Частна общинска собственост са всички останали движими и недвижими вещи на Община </w:t>
      </w:r>
      <w:r w:rsidR="00A73944">
        <w:rPr>
          <w:rFonts w:ascii="Times New Roman" w:hAnsi="Times New Roman" w:cs="Times New Roman"/>
          <w:color w:val="000000"/>
        </w:rPr>
        <w:t>Рудозем</w:t>
      </w:r>
      <w:r w:rsidRPr="00BB10F5">
        <w:rPr>
          <w:rFonts w:ascii="Times New Roman" w:hAnsi="Times New Roman" w:cs="Times New Roman"/>
          <w:color w:val="000000"/>
        </w:rPr>
        <w:t xml:space="preserve">, включително и плодовете и приходите от имотите и вещите с характер на публична общинска собственост. </w:t>
      </w:r>
    </w:p>
    <w:p w:rsidR="00D47478" w:rsidRPr="00BB10F5" w:rsidRDefault="00D47478" w:rsidP="00BB10F5">
      <w:pPr>
        <w:widowControl/>
        <w:autoSpaceDE/>
        <w:autoSpaceDN/>
        <w:adjustRightInd/>
        <w:spacing w:after="4" w:line="250" w:lineRule="auto"/>
        <w:ind w:left="730" w:right="1448" w:hanging="10"/>
        <w:jc w:val="both"/>
        <w:rPr>
          <w:rFonts w:ascii="Times New Roman" w:hAnsi="Times New Roman" w:cs="Times New Roman"/>
          <w:b/>
          <w:bCs/>
          <w:color w:val="000000"/>
        </w:rPr>
      </w:pPr>
    </w:p>
    <w:p w:rsidR="00D47478" w:rsidRPr="00BB10F5" w:rsidRDefault="00D47478" w:rsidP="00BB10F5">
      <w:pPr>
        <w:widowControl/>
        <w:autoSpaceDE/>
        <w:autoSpaceDN/>
        <w:adjustRightInd/>
        <w:spacing w:after="4" w:line="250" w:lineRule="auto"/>
        <w:ind w:left="730" w:right="1448" w:hanging="10"/>
        <w:jc w:val="both"/>
        <w:rPr>
          <w:rFonts w:ascii="Times New Roman" w:hAnsi="Times New Roman" w:cs="Times New Roman"/>
          <w:b/>
          <w:bCs/>
          <w:color w:val="000000"/>
        </w:rPr>
      </w:pPr>
      <w:r w:rsidRPr="00BB10F5">
        <w:rPr>
          <w:rFonts w:ascii="Times New Roman" w:hAnsi="Times New Roman" w:cs="Times New Roman"/>
          <w:b/>
          <w:bCs/>
          <w:color w:val="000000"/>
        </w:rPr>
        <w:t xml:space="preserve">Частна общинска собственост са: </w:t>
      </w:r>
    </w:p>
    <w:p w:rsidR="00D47478" w:rsidRPr="00BB10F5" w:rsidRDefault="00D47478" w:rsidP="00BB10F5">
      <w:pPr>
        <w:widowControl/>
        <w:numPr>
          <w:ilvl w:val="0"/>
          <w:numId w:val="26"/>
        </w:numPr>
        <w:autoSpaceDE/>
        <w:autoSpaceDN/>
        <w:adjustRightInd/>
        <w:spacing w:after="4" w:line="250" w:lineRule="auto"/>
        <w:ind w:right="1460"/>
        <w:jc w:val="both"/>
        <w:rPr>
          <w:rFonts w:ascii="Times New Roman" w:hAnsi="Times New Roman" w:cs="Times New Roman"/>
          <w:color w:val="000000"/>
        </w:rPr>
      </w:pPr>
      <w:r w:rsidRPr="00BB10F5">
        <w:rPr>
          <w:rFonts w:ascii="Times New Roman" w:hAnsi="Times New Roman" w:cs="Times New Roman"/>
          <w:color w:val="000000"/>
        </w:rPr>
        <w:t xml:space="preserve">общински сгради, поземлени имоти и урегулирани поземлени имоти; </w:t>
      </w:r>
    </w:p>
    <w:p w:rsidR="00D47478" w:rsidRPr="00BB10F5" w:rsidRDefault="00D47478" w:rsidP="00BB10F5">
      <w:pPr>
        <w:widowControl/>
        <w:numPr>
          <w:ilvl w:val="0"/>
          <w:numId w:val="26"/>
        </w:numPr>
        <w:autoSpaceDE/>
        <w:autoSpaceDN/>
        <w:adjustRightInd/>
        <w:spacing w:after="4" w:line="250" w:lineRule="auto"/>
        <w:ind w:right="1448"/>
        <w:jc w:val="both"/>
        <w:rPr>
          <w:rFonts w:ascii="Times New Roman" w:hAnsi="Times New Roman" w:cs="Times New Roman"/>
          <w:color w:val="000000"/>
        </w:rPr>
      </w:pPr>
      <w:r w:rsidRPr="00BB10F5">
        <w:rPr>
          <w:rFonts w:ascii="Times New Roman" w:hAnsi="Times New Roman" w:cs="Times New Roman"/>
          <w:color w:val="000000"/>
        </w:rPr>
        <w:t xml:space="preserve">общински жилища и гаражи;  </w:t>
      </w:r>
      <w:r w:rsidRPr="00BB10F5">
        <w:rPr>
          <w:rFonts w:ascii="Times New Roman" w:hAnsi="Times New Roman" w:cs="Times New Roman"/>
          <w:color w:val="000000"/>
        </w:rPr>
        <w:tab/>
      </w:r>
    </w:p>
    <w:p w:rsidR="00D47478" w:rsidRPr="00BB10F5" w:rsidRDefault="00D47478" w:rsidP="00BB10F5">
      <w:pPr>
        <w:widowControl/>
        <w:numPr>
          <w:ilvl w:val="0"/>
          <w:numId w:val="26"/>
        </w:numPr>
        <w:autoSpaceDE/>
        <w:autoSpaceDN/>
        <w:adjustRightInd/>
        <w:spacing w:after="4" w:line="250" w:lineRule="auto"/>
        <w:ind w:right="1448"/>
        <w:jc w:val="both"/>
        <w:rPr>
          <w:rFonts w:ascii="Times New Roman" w:hAnsi="Times New Roman" w:cs="Times New Roman"/>
          <w:color w:val="000000"/>
        </w:rPr>
      </w:pPr>
      <w:r w:rsidRPr="00BB10F5">
        <w:rPr>
          <w:rFonts w:ascii="Times New Roman" w:hAnsi="Times New Roman" w:cs="Times New Roman"/>
          <w:color w:val="000000"/>
        </w:rPr>
        <w:t xml:space="preserve">общински земеделски земи и гори. </w:t>
      </w:r>
    </w:p>
    <w:p w:rsidR="00D47478" w:rsidRPr="00BB10F5" w:rsidRDefault="00D47478" w:rsidP="00BB10F5">
      <w:pPr>
        <w:widowControl/>
        <w:autoSpaceDE/>
        <w:autoSpaceDN/>
        <w:adjustRightInd/>
        <w:spacing w:after="4" w:line="250" w:lineRule="auto"/>
        <w:ind w:firstLine="720"/>
        <w:jc w:val="both"/>
        <w:rPr>
          <w:rFonts w:ascii="Times New Roman" w:hAnsi="Times New Roman" w:cs="Times New Roman"/>
          <w:color w:val="000000"/>
        </w:rPr>
      </w:pPr>
      <w:r w:rsidRPr="00BB10F5">
        <w:rPr>
          <w:rFonts w:ascii="Times New Roman" w:hAnsi="Times New Roman" w:cs="Times New Roman"/>
          <w:color w:val="000000"/>
        </w:rPr>
        <w:t xml:space="preserve">За общинските имоти в Община </w:t>
      </w:r>
      <w:r w:rsidR="00A73944">
        <w:rPr>
          <w:rFonts w:ascii="Times New Roman" w:hAnsi="Times New Roman" w:cs="Times New Roman"/>
          <w:color w:val="000000"/>
        </w:rPr>
        <w:t>Рудозем</w:t>
      </w:r>
      <w:r>
        <w:rPr>
          <w:rFonts w:ascii="Times New Roman" w:hAnsi="Times New Roman" w:cs="Times New Roman"/>
          <w:color w:val="000000"/>
        </w:rPr>
        <w:t xml:space="preserve"> </w:t>
      </w:r>
      <w:r w:rsidRPr="00BB10F5">
        <w:rPr>
          <w:rFonts w:ascii="Times New Roman" w:hAnsi="Times New Roman" w:cs="Times New Roman"/>
          <w:color w:val="000000"/>
        </w:rPr>
        <w:t>се съставят актове за общинска собственост</w:t>
      </w:r>
      <w:r w:rsidR="00A73944">
        <w:rPr>
          <w:rFonts w:ascii="Times New Roman" w:hAnsi="Times New Roman" w:cs="Times New Roman"/>
          <w:color w:val="000000"/>
        </w:rPr>
        <w:t xml:space="preserve"> </w:t>
      </w:r>
      <w:r w:rsidRPr="00BB10F5">
        <w:rPr>
          <w:rFonts w:ascii="Times New Roman" w:hAnsi="Times New Roman" w:cs="Times New Roman"/>
          <w:color w:val="000000"/>
        </w:rPr>
        <w:t xml:space="preserve">(АОС) по образци, утвърдени от Министъра на регионалното развитие и благоустройство и министъра на правосъдието. За временните постройки, улиците, площадите, общинските пътища и други линейни обекти на техническата инфраструктура не се съставят актове за общинска собственост, освен ако в специален закон е предвидено друго. </w:t>
      </w:r>
    </w:p>
    <w:p w:rsidR="00D47478" w:rsidRPr="00BB10F5" w:rsidRDefault="00D47478" w:rsidP="00BB10F5">
      <w:pPr>
        <w:widowControl/>
        <w:autoSpaceDE/>
        <w:autoSpaceDN/>
        <w:adjustRightInd/>
        <w:spacing w:after="4" w:line="250" w:lineRule="auto"/>
        <w:ind w:firstLine="708"/>
        <w:jc w:val="both"/>
        <w:rPr>
          <w:rFonts w:ascii="Times New Roman" w:hAnsi="Times New Roman" w:cs="Times New Roman"/>
          <w:color w:val="000000"/>
        </w:rPr>
      </w:pPr>
      <w:r w:rsidRPr="00BB10F5">
        <w:rPr>
          <w:rFonts w:ascii="Times New Roman" w:hAnsi="Times New Roman" w:cs="Times New Roman"/>
          <w:color w:val="000000"/>
        </w:rPr>
        <w:t xml:space="preserve">Въз основа на съставените АОС е създаден регистър на публичната общинска собственост и  регистър на частната общинска собственост, както и публичен електронен регистър на общинската собственост. </w:t>
      </w:r>
    </w:p>
    <w:p w:rsidR="000064CE" w:rsidRPr="000064CE" w:rsidRDefault="00D47478" w:rsidP="00DD3001">
      <w:pPr>
        <w:widowControl/>
        <w:spacing w:before="202" w:line="245" w:lineRule="exact"/>
        <w:ind w:right="14" w:firstLine="648"/>
        <w:jc w:val="both"/>
        <w:rPr>
          <w:rFonts w:ascii="Times New Roman" w:hAnsi="Times New Roman" w:cs="Times New Roman"/>
        </w:rPr>
      </w:pPr>
      <w:r w:rsidRPr="006E735E">
        <w:rPr>
          <w:rFonts w:ascii="Times New Roman" w:hAnsi="Times New Roman" w:cs="Times New Roman"/>
        </w:rPr>
        <w:t xml:space="preserve">Съгласно Главните регистри на общинската собственост - публична и частна, в Община </w:t>
      </w:r>
      <w:r w:rsidR="00A73944" w:rsidRPr="006E735E">
        <w:rPr>
          <w:rFonts w:ascii="Times New Roman" w:hAnsi="Times New Roman" w:cs="Times New Roman"/>
        </w:rPr>
        <w:t>Рудозем</w:t>
      </w:r>
      <w:r w:rsidRPr="006E735E">
        <w:rPr>
          <w:rFonts w:ascii="Times New Roman" w:hAnsi="Times New Roman" w:cs="Times New Roman"/>
        </w:rPr>
        <w:t xml:space="preserve"> към 31.12.20</w:t>
      </w:r>
      <w:r w:rsidR="00A73944" w:rsidRPr="006E735E">
        <w:rPr>
          <w:rFonts w:ascii="Times New Roman" w:hAnsi="Times New Roman" w:cs="Times New Roman"/>
        </w:rPr>
        <w:t>23</w:t>
      </w:r>
      <w:r w:rsidRPr="006E735E">
        <w:rPr>
          <w:rFonts w:ascii="Times New Roman" w:hAnsi="Times New Roman" w:cs="Times New Roman"/>
        </w:rPr>
        <w:t xml:space="preserve"> год. са съставени общо </w:t>
      </w:r>
      <w:r w:rsidR="00A2590D" w:rsidRPr="006E735E">
        <w:rPr>
          <w:rFonts w:ascii="Times New Roman" w:hAnsi="Times New Roman" w:cs="Times New Roman"/>
        </w:rPr>
        <w:t>1420</w:t>
      </w:r>
      <w:r w:rsidRPr="006E735E">
        <w:rPr>
          <w:rFonts w:ascii="Times New Roman" w:hAnsi="Times New Roman" w:cs="Times New Roman"/>
        </w:rPr>
        <w:t xml:space="preserve"> акта за общинска собственост, от които </w:t>
      </w:r>
      <w:r w:rsidR="00A2590D" w:rsidRPr="006E735E">
        <w:rPr>
          <w:rFonts w:ascii="Times New Roman" w:hAnsi="Times New Roman" w:cs="Times New Roman"/>
        </w:rPr>
        <w:t>101</w:t>
      </w:r>
      <w:r w:rsidRPr="006E735E">
        <w:rPr>
          <w:rFonts w:ascii="Times New Roman" w:hAnsi="Times New Roman" w:cs="Times New Roman"/>
        </w:rPr>
        <w:t xml:space="preserve"> броя публична общинска собственост. Отписани </w:t>
      </w:r>
      <w:r w:rsidR="00A2590D" w:rsidRPr="006E735E">
        <w:rPr>
          <w:rFonts w:ascii="Times New Roman" w:hAnsi="Times New Roman" w:cs="Times New Roman"/>
        </w:rPr>
        <w:t>са 910</w:t>
      </w:r>
      <w:r w:rsidRPr="006E735E">
        <w:rPr>
          <w:rFonts w:ascii="Times New Roman" w:hAnsi="Times New Roman" w:cs="Times New Roman"/>
        </w:rPr>
        <w:t xml:space="preserve"> броя имоти, в резултат на извършени разпоредителни действия, неправилно актувани или преактува</w:t>
      </w:r>
      <w:r w:rsidR="00B60366">
        <w:rPr>
          <w:rFonts w:ascii="Times New Roman" w:hAnsi="Times New Roman" w:cs="Times New Roman"/>
          <w:lang w:val="en-US"/>
        </w:rPr>
        <w:t>н</w:t>
      </w:r>
      <w:r w:rsidRPr="006E735E">
        <w:rPr>
          <w:rFonts w:ascii="Times New Roman" w:hAnsi="Times New Roman" w:cs="Times New Roman"/>
        </w:rPr>
        <w:t>и в резултат на влезли в сила частични изменения на ПУП</w:t>
      </w:r>
      <w:r w:rsidR="00A2590D" w:rsidRPr="006E735E">
        <w:rPr>
          <w:rFonts w:ascii="Times New Roman" w:hAnsi="Times New Roman" w:cs="Times New Roman"/>
        </w:rPr>
        <w:t xml:space="preserve"> -</w:t>
      </w:r>
      <w:r w:rsidRPr="006E735E">
        <w:rPr>
          <w:rFonts w:ascii="Times New Roman" w:hAnsi="Times New Roman" w:cs="Times New Roman"/>
        </w:rPr>
        <w:t xml:space="preserve"> ПРЗ.</w:t>
      </w:r>
    </w:p>
    <w:p w:rsidR="000064CE" w:rsidRPr="000064CE" w:rsidRDefault="000064CE" w:rsidP="000064CE">
      <w:pPr>
        <w:rPr>
          <w:rFonts w:ascii="Times New Roman" w:hAnsi="Times New Roman" w:cs="Times New Roman"/>
        </w:rPr>
      </w:pPr>
    </w:p>
    <w:p w:rsidR="00D47478" w:rsidRPr="00152476" w:rsidRDefault="00D47478" w:rsidP="000064CE">
      <w:pPr>
        <w:rPr>
          <w:rFonts w:ascii="Times New Roman" w:hAnsi="Times New Roman" w:cs="Times New Roman"/>
          <w:lang w:val="en-US"/>
        </w:rPr>
      </w:pPr>
    </w:p>
    <w:p w:rsidR="00D47478" w:rsidRPr="00D41813" w:rsidRDefault="00E46FC4" w:rsidP="00BB10F5">
      <w:pPr>
        <w:widowControl/>
        <w:spacing w:line="245" w:lineRule="exact"/>
        <w:ind w:firstLine="648"/>
        <w:jc w:val="both"/>
        <w:rPr>
          <w:rFonts w:ascii="Times New Roman" w:hAnsi="Times New Roman" w:cs="Times New Roman"/>
        </w:rPr>
      </w:pPr>
      <w:r w:rsidRPr="00E46FC4">
        <w:rPr>
          <w:noProof/>
        </w:rPr>
        <w:pict>
          <v:group id="Group 2" o:spid="_x0000_s1026" style="position:absolute;left:0;text-align:left;margin-left:22.15pt;margin-top:42.8pt;width:402.45pt;height:246pt;z-index:1;mso-wrap-distance-left:1.45pt;mso-wrap-distance-top:10.8pt;mso-wrap-distance-right:1.45pt;mso-wrap-distance-bottom:28.8pt;mso-position-horizontal-relative:margin" coordorigin="2362,4594" coordsize="8049,4920">
            <v:shapetype id="_x0000_t202" coordsize="21600,21600" o:spt="202" path="m,l,21600r21600,l21600,xe">
              <v:stroke joinstyle="miter"/>
              <v:path gradientshapeok="t" o:connecttype="rect"/>
            </v:shapetype>
            <v:shape id="Text Box 3" o:spid="_x0000_s1027" type="#_x0000_t202" style="position:absolute;left:2362;top:4752;width:8049;height:4762;visibility:visible" filled="f" strokecolor="white" strokeweight="0">
              <v:textbox style="mso-next-textbox:#Text Box 3" inset="0,0,0,0">
                <w:txbxContent>
                  <w:tbl>
                    <w:tblPr>
                      <w:tblW w:w="0" w:type="auto"/>
                      <w:tblInd w:w="-8" w:type="dxa"/>
                      <w:tblBorders>
                        <w:top w:val="single" w:sz="6" w:space="0" w:color="auto"/>
                      </w:tblBorders>
                      <w:tblCellMar>
                        <w:left w:w="70" w:type="dxa"/>
                        <w:right w:w="70" w:type="dxa"/>
                      </w:tblCellMar>
                      <w:tblLook w:val="0000"/>
                    </w:tblPr>
                    <w:tblGrid>
                      <w:gridCol w:w="691"/>
                      <w:gridCol w:w="4145"/>
                      <w:gridCol w:w="1064"/>
                      <w:gridCol w:w="1285"/>
                      <w:gridCol w:w="864"/>
                    </w:tblGrid>
                    <w:tr w:rsidR="009A331B" w:rsidTr="008D35B0">
                      <w:trPr>
                        <w:gridBefore w:val="2"/>
                        <w:gridAfter w:val="2"/>
                        <w:wBefore w:w="4836" w:type="dxa"/>
                        <w:wAfter w:w="2149" w:type="dxa"/>
                        <w:trHeight w:val="100"/>
                      </w:trPr>
                      <w:tc>
                        <w:tcPr>
                          <w:tcW w:w="1064" w:type="dxa"/>
                        </w:tcPr>
                        <w:p w:rsidR="009A331B" w:rsidRDefault="009A331B" w:rsidP="008D35B0">
                          <w:pPr>
                            <w:pStyle w:val="Style16"/>
                            <w:widowControl/>
                            <w:rPr>
                              <w:rStyle w:val="FontStyle29"/>
                            </w:rPr>
                          </w:pPr>
                        </w:p>
                      </w:tc>
                    </w:tr>
                    <w:tr w:rsidR="009A331B" w:rsidRPr="00257F26" w:rsidTr="008D35B0">
                      <w:tblPrEx>
                        <w:tblBorders>
                          <w:top w:val="none" w:sz="0" w:space="0" w:color="auto"/>
                        </w:tblBorders>
                        <w:tblCellMar>
                          <w:left w:w="40" w:type="dxa"/>
                          <w:right w:w="40" w:type="dxa"/>
                        </w:tblCellMar>
                      </w:tblPrEx>
                      <w:tc>
                        <w:tcPr>
                          <w:tcW w:w="691" w:type="dxa"/>
                          <w:tcBorders>
                            <w:top w:val="single" w:sz="6" w:space="0" w:color="auto"/>
                            <w:left w:val="single" w:sz="6" w:space="0" w:color="auto"/>
                            <w:bottom w:val="single" w:sz="6" w:space="0" w:color="auto"/>
                            <w:right w:val="single" w:sz="6" w:space="0" w:color="auto"/>
                          </w:tcBorders>
                        </w:tcPr>
                        <w:p w:rsidR="009A331B" w:rsidRPr="00257F26" w:rsidRDefault="009A331B" w:rsidP="008D35B0">
                          <w:pPr>
                            <w:pStyle w:val="Style16"/>
                            <w:widowControl/>
                            <w:rPr>
                              <w:rStyle w:val="FontStyle29"/>
                            </w:rPr>
                          </w:pPr>
                          <w:r w:rsidRPr="00257F26">
                            <w:rPr>
                              <w:rStyle w:val="FontStyle29"/>
                            </w:rPr>
                            <w:t>№ но ред</w:t>
                          </w:r>
                        </w:p>
                      </w:tc>
                      <w:tc>
                        <w:tcPr>
                          <w:tcW w:w="6494" w:type="dxa"/>
                          <w:gridSpan w:val="3"/>
                          <w:tcBorders>
                            <w:top w:val="single" w:sz="6" w:space="0" w:color="auto"/>
                            <w:left w:val="single" w:sz="6" w:space="0" w:color="auto"/>
                            <w:right w:val="single" w:sz="6" w:space="0" w:color="auto"/>
                          </w:tcBorders>
                        </w:tcPr>
                        <w:p w:rsidR="009A331B" w:rsidRPr="00257F26" w:rsidRDefault="009A331B" w:rsidP="008D35B0">
                          <w:pPr>
                            <w:pStyle w:val="Style16"/>
                            <w:widowControl/>
                            <w:spacing w:line="240" w:lineRule="auto"/>
                            <w:ind w:left="2434"/>
                            <w:jc w:val="left"/>
                            <w:rPr>
                              <w:rStyle w:val="FontStyle29"/>
                            </w:rPr>
                          </w:pPr>
                          <w:r w:rsidRPr="00257F26">
                            <w:rPr>
                              <w:rStyle w:val="FontStyle29"/>
                            </w:rPr>
                            <w:t>Вид на имота</w:t>
                          </w:r>
                        </w:p>
                      </w:tc>
                      <w:tc>
                        <w:tcPr>
                          <w:tcW w:w="864" w:type="dxa"/>
                          <w:tcBorders>
                            <w:top w:val="single" w:sz="6" w:space="0" w:color="auto"/>
                            <w:left w:val="single" w:sz="6" w:space="0" w:color="auto"/>
                            <w:bottom w:val="single" w:sz="6" w:space="0" w:color="auto"/>
                            <w:right w:val="single" w:sz="6" w:space="0" w:color="auto"/>
                          </w:tcBorders>
                        </w:tcPr>
                        <w:p w:rsidR="009A331B" w:rsidRPr="00257F26" w:rsidRDefault="009A331B" w:rsidP="002E7A17">
                          <w:pPr>
                            <w:pStyle w:val="Style16"/>
                            <w:widowControl/>
                            <w:spacing w:line="245" w:lineRule="exact"/>
                            <w:ind w:right="43"/>
                            <w:rPr>
                              <w:rStyle w:val="FontStyle29"/>
                            </w:rPr>
                          </w:pPr>
                          <w:r w:rsidRPr="00257F26">
                            <w:rPr>
                              <w:rStyle w:val="FontStyle29"/>
                            </w:rPr>
                            <w:t xml:space="preserve">Брой </w:t>
                          </w:r>
                        </w:p>
                      </w:tc>
                    </w:tr>
                    <w:tr w:rsidR="009A331B" w:rsidRPr="00257F26" w:rsidTr="008D35B0">
                      <w:tblPrEx>
                        <w:tblBorders>
                          <w:top w:val="none" w:sz="0" w:space="0" w:color="auto"/>
                        </w:tblBorders>
                        <w:tblCellMar>
                          <w:left w:w="40" w:type="dxa"/>
                          <w:right w:w="40" w:type="dxa"/>
                        </w:tblCellMar>
                      </w:tblPrEx>
                      <w:tc>
                        <w:tcPr>
                          <w:tcW w:w="691" w:type="dxa"/>
                          <w:tcBorders>
                            <w:top w:val="single" w:sz="6" w:space="0" w:color="auto"/>
                            <w:left w:val="single" w:sz="6" w:space="0" w:color="auto"/>
                            <w:bottom w:val="single" w:sz="6" w:space="0" w:color="auto"/>
                            <w:right w:val="single" w:sz="6" w:space="0" w:color="auto"/>
                          </w:tcBorders>
                        </w:tcPr>
                        <w:p w:rsidR="009A331B" w:rsidRPr="00257F26" w:rsidRDefault="006E735E" w:rsidP="008D35B0">
                          <w:pPr>
                            <w:pStyle w:val="Style16"/>
                            <w:widowControl/>
                            <w:spacing w:line="240" w:lineRule="auto"/>
                            <w:rPr>
                              <w:rStyle w:val="FontStyle29"/>
                            </w:rPr>
                          </w:pPr>
                          <w:r>
                            <w:rPr>
                              <w:rStyle w:val="FontStyle29"/>
                            </w:rPr>
                            <w:t>1</w:t>
                          </w:r>
                          <w:r w:rsidR="009A331B" w:rsidRPr="00257F26">
                            <w:rPr>
                              <w:rStyle w:val="FontStyle29"/>
                            </w:rPr>
                            <w:t>.</w:t>
                          </w:r>
                        </w:p>
                      </w:tc>
                      <w:tc>
                        <w:tcPr>
                          <w:tcW w:w="6494" w:type="dxa"/>
                          <w:gridSpan w:val="3"/>
                          <w:tcBorders>
                            <w:left w:val="single" w:sz="6" w:space="0" w:color="auto"/>
                            <w:right w:val="single" w:sz="6" w:space="0" w:color="auto"/>
                          </w:tcBorders>
                        </w:tcPr>
                        <w:p w:rsidR="009A331B" w:rsidRPr="00257F26" w:rsidRDefault="009A331B" w:rsidP="008D35B0">
                          <w:pPr>
                            <w:pStyle w:val="Style16"/>
                            <w:widowControl/>
                            <w:spacing w:line="240" w:lineRule="auto"/>
                            <w:jc w:val="left"/>
                            <w:rPr>
                              <w:rStyle w:val="FontStyle29"/>
                            </w:rPr>
                          </w:pPr>
                          <w:r w:rsidRPr="00257F26">
                            <w:rPr>
                              <w:rStyle w:val="FontStyle29"/>
                            </w:rPr>
                            <w:t>Застроени нежилищни имоти</w:t>
                          </w:r>
                        </w:p>
                      </w:tc>
                      <w:tc>
                        <w:tcPr>
                          <w:tcW w:w="864" w:type="dxa"/>
                          <w:tcBorders>
                            <w:top w:val="single" w:sz="6" w:space="0" w:color="auto"/>
                            <w:left w:val="single" w:sz="6" w:space="0" w:color="auto"/>
                            <w:bottom w:val="single" w:sz="6" w:space="0" w:color="auto"/>
                            <w:right w:val="single" w:sz="6" w:space="0" w:color="auto"/>
                          </w:tcBorders>
                        </w:tcPr>
                        <w:p w:rsidR="009A331B" w:rsidRPr="00257F26" w:rsidRDefault="006E735E" w:rsidP="008D35B0">
                          <w:pPr>
                            <w:pStyle w:val="Style16"/>
                            <w:widowControl/>
                            <w:spacing w:line="240" w:lineRule="auto"/>
                            <w:rPr>
                              <w:rStyle w:val="FontStyle29"/>
                            </w:rPr>
                          </w:pPr>
                          <w:r>
                            <w:rPr>
                              <w:rStyle w:val="FontStyle29"/>
                            </w:rPr>
                            <w:t>11</w:t>
                          </w:r>
                        </w:p>
                      </w:tc>
                    </w:tr>
                    <w:tr w:rsidR="009A331B" w:rsidRPr="00257F26" w:rsidTr="008D35B0">
                      <w:tblPrEx>
                        <w:tblBorders>
                          <w:top w:val="none" w:sz="0" w:space="0" w:color="auto"/>
                        </w:tblBorders>
                        <w:tblCellMar>
                          <w:left w:w="40" w:type="dxa"/>
                          <w:right w:w="40" w:type="dxa"/>
                        </w:tblCellMar>
                      </w:tblPrEx>
                      <w:tc>
                        <w:tcPr>
                          <w:tcW w:w="691" w:type="dxa"/>
                          <w:tcBorders>
                            <w:top w:val="single" w:sz="6" w:space="0" w:color="auto"/>
                            <w:left w:val="single" w:sz="6" w:space="0" w:color="auto"/>
                            <w:bottom w:val="single" w:sz="6" w:space="0" w:color="auto"/>
                            <w:right w:val="single" w:sz="6" w:space="0" w:color="auto"/>
                          </w:tcBorders>
                        </w:tcPr>
                        <w:p w:rsidR="009A331B" w:rsidRPr="00257F26" w:rsidRDefault="006E735E" w:rsidP="008D35B0">
                          <w:pPr>
                            <w:pStyle w:val="Style16"/>
                            <w:widowControl/>
                            <w:spacing w:line="240" w:lineRule="auto"/>
                            <w:rPr>
                              <w:rStyle w:val="FontStyle29"/>
                            </w:rPr>
                          </w:pPr>
                          <w:r>
                            <w:rPr>
                              <w:rStyle w:val="FontStyle29"/>
                            </w:rPr>
                            <w:t>2</w:t>
                          </w:r>
                          <w:r w:rsidR="009A331B" w:rsidRPr="00257F26">
                            <w:rPr>
                              <w:rStyle w:val="FontStyle29"/>
                            </w:rPr>
                            <w:t>.</w:t>
                          </w:r>
                        </w:p>
                      </w:tc>
                      <w:tc>
                        <w:tcPr>
                          <w:tcW w:w="6494" w:type="dxa"/>
                          <w:gridSpan w:val="3"/>
                          <w:tcBorders>
                            <w:left w:val="single" w:sz="6" w:space="0" w:color="auto"/>
                            <w:right w:val="single" w:sz="6" w:space="0" w:color="auto"/>
                          </w:tcBorders>
                        </w:tcPr>
                        <w:p w:rsidR="009A331B" w:rsidRPr="00257F26" w:rsidRDefault="009A331B" w:rsidP="008D35B0">
                          <w:pPr>
                            <w:pStyle w:val="Style16"/>
                            <w:widowControl/>
                            <w:spacing w:line="240" w:lineRule="auto"/>
                            <w:jc w:val="left"/>
                            <w:rPr>
                              <w:rStyle w:val="FontStyle29"/>
                            </w:rPr>
                          </w:pPr>
                          <w:r w:rsidRPr="00257F26">
                            <w:rPr>
                              <w:rStyle w:val="FontStyle29"/>
                            </w:rPr>
                            <w:t>Детски градини и ОДЗ</w:t>
                          </w:r>
                        </w:p>
                      </w:tc>
                      <w:tc>
                        <w:tcPr>
                          <w:tcW w:w="864" w:type="dxa"/>
                          <w:tcBorders>
                            <w:top w:val="single" w:sz="6" w:space="0" w:color="auto"/>
                            <w:left w:val="single" w:sz="6" w:space="0" w:color="auto"/>
                            <w:bottom w:val="single" w:sz="6" w:space="0" w:color="auto"/>
                            <w:right w:val="single" w:sz="6" w:space="0" w:color="auto"/>
                          </w:tcBorders>
                        </w:tcPr>
                        <w:p w:rsidR="009A331B" w:rsidRPr="00257F26" w:rsidRDefault="006E735E" w:rsidP="008D35B0">
                          <w:pPr>
                            <w:pStyle w:val="Style16"/>
                            <w:widowControl/>
                            <w:spacing w:line="240" w:lineRule="auto"/>
                            <w:rPr>
                              <w:rStyle w:val="FontStyle29"/>
                            </w:rPr>
                          </w:pPr>
                          <w:r>
                            <w:rPr>
                              <w:rStyle w:val="FontStyle29"/>
                            </w:rPr>
                            <w:t>7</w:t>
                          </w:r>
                        </w:p>
                      </w:tc>
                    </w:tr>
                    <w:tr w:rsidR="009A331B" w:rsidRPr="00257F26" w:rsidTr="008D35B0">
                      <w:tblPrEx>
                        <w:tblBorders>
                          <w:top w:val="none" w:sz="0" w:space="0" w:color="auto"/>
                        </w:tblBorders>
                        <w:tblCellMar>
                          <w:left w:w="40" w:type="dxa"/>
                          <w:right w:w="40" w:type="dxa"/>
                        </w:tblCellMar>
                      </w:tblPrEx>
                      <w:tc>
                        <w:tcPr>
                          <w:tcW w:w="691" w:type="dxa"/>
                          <w:tcBorders>
                            <w:top w:val="single" w:sz="6" w:space="0" w:color="auto"/>
                            <w:left w:val="single" w:sz="6" w:space="0" w:color="auto"/>
                            <w:bottom w:val="single" w:sz="6" w:space="0" w:color="auto"/>
                            <w:right w:val="single" w:sz="6" w:space="0" w:color="auto"/>
                          </w:tcBorders>
                        </w:tcPr>
                        <w:p w:rsidR="009A331B" w:rsidRPr="00257F26" w:rsidRDefault="006E735E" w:rsidP="008D35B0">
                          <w:pPr>
                            <w:pStyle w:val="Style16"/>
                            <w:widowControl/>
                            <w:spacing w:line="240" w:lineRule="auto"/>
                            <w:rPr>
                              <w:rStyle w:val="FontStyle29"/>
                            </w:rPr>
                          </w:pPr>
                          <w:r>
                            <w:rPr>
                              <w:rStyle w:val="FontStyle29"/>
                            </w:rPr>
                            <w:t>3</w:t>
                          </w:r>
                          <w:r w:rsidR="009A331B" w:rsidRPr="00257F26">
                            <w:rPr>
                              <w:rStyle w:val="FontStyle29"/>
                            </w:rPr>
                            <w:t>.</w:t>
                          </w:r>
                        </w:p>
                      </w:tc>
                      <w:tc>
                        <w:tcPr>
                          <w:tcW w:w="6494" w:type="dxa"/>
                          <w:gridSpan w:val="3"/>
                          <w:tcBorders>
                            <w:left w:val="single" w:sz="6" w:space="0" w:color="auto"/>
                            <w:bottom w:val="single" w:sz="6" w:space="0" w:color="auto"/>
                            <w:right w:val="single" w:sz="6" w:space="0" w:color="auto"/>
                          </w:tcBorders>
                        </w:tcPr>
                        <w:p w:rsidR="009A331B" w:rsidRPr="00257F26" w:rsidRDefault="009A331B" w:rsidP="008D35B0">
                          <w:pPr>
                            <w:pStyle w:val="Style16"/>
                            <w:widowControl/>
                            <w:spacing w:line="240" w:lineRule="auto"/>
                            <w:jc w:val="left"/>
                            <w:rPr>
                              <w:rStyle w:val="FontStyle29"/>
                            </w:rPr>
                          </w:pPr>
                          <w:r w:rsidRPr="00257F26">
                            <w:rPr>
                              <w:rStyle w:val="FontStyle29"/>
                            </w:rPr>
                            <w:t>Училища</w:t>
                          </w:r>
                        </w:p>
                      </w:tc>
                      <w:tc>
                        <w:tcPr>
                          <w:tcW w:w="864" w:type="dxa"/>
                          <w:tcBorders>
                            <w:top w:val="single" w:sz="6" w:space="0" w:color="auto"/>
                            <w:left w:val="single" w:sz="6" w:space="0" w:color="auto"/>
                            <w:bottom w:val="single" w:sz="6" w:space="0" w:color="auto"/>
                            <w:right w:val="single" w:sz="6" w:space="0" w:color="auto"/>
                          </w:tcBorders>
                        </w:tcPr>
                        <w:p w:rsidR="009A331B" w:rsidRPr="00257F26" w:rsidRDefault="006E735E" w:rsidP="008D35B0">
                          <w:pPr>
                            <w:pStyle w:val="Style16"/>
                            <w:widowControl/>
                            <w:spacing w:line="240" w:lineRule="auto"/>
                            <w:rPr>
                              <w:rStyle w:val="FontStyle29"/>
                            </w:rPr>
                          </w:pPr>
                          <w:r>
                            <w:rPr>
                              <w:rStyle w:val="FontStyle29"/>
                            </w:rPr>
                            <w:t>3</w:t>
                          </w:r>
                        </w:p>
                      </w:tc>
                    </w:tr>
                    <w:tr w:rsidR="009A331B" w:rsidRPr="00257F26" w:rsidTr="008D35B0">
                      <w:tblPrEx>
                        <w:tblBorders>
                          <w:top w:val="none" w:sz="0" w:space="0" w:color="auto"/>
                        </w:tblBorders>
                        <w:tblCellMar>
                          <w:left w:w="40" w:type="dxa"/>
                          <w:right w:w="40" w:type="dxa"/>
                        </w:tblCellMar>
                      </w:tblPrEx>
                      <w:tc>
                        <w:tcPr>
                          <w:tcW w:w="691" w:type="dxa"/>
                          <w:tcBorders>
                            <w:top w:val="single" w:sz="6" w:space="0" w:color="auto"/>
                            <w:left w:val="single" w:sz="6" w:space="0" w:color="auto"/>
                            <w:bottom w:val="single" w:sz="6" w:space="0" w:color="auto"/>
                            <w:right w:val="single" w:sz="6" w:space="0" w:color="auto"/>
                          </w:tcBorders>
                        </w:tcPr>
                        <w:p w:rsidR="009A331B" w:rsidRPr="00257F26" w:rsidRDefault="006E735E" w:rsidP="008D35B0">
                          <w:pPr>
                            <w:pStyle w:val="Style16"/>
                            <w:widowControl/>
                            <w:spacing w:line="240" w:lineRule="auto"/>
                            <w:rPr>
                              <w:rStyle w:val="FontStyle29"/>
                            </w:rPr>
                          </w:pPr>
                          <w:r>
                            <w:rPr>
                              <w:rStyle w:val="FontStyle29"/>
                            </w:rPr>
                            <w:t>4</w:t>
                          </w:r>
                          <w:r w:rsidR="009A331B" w:rsidRPr="00257F26">
                            <w:rPr>
                              <w:rStyle w:val="FontStyle29"/>
                            </w:rPr>
                            <w:t>.</w:t>
                          </w:r>
                        </w:p>
                      </w:tc>
                      <w:tc>
                        <w:tcPr>
                          <w:tcW w:w="6494" w:type="dxa"/>
                          <w:gridSpan w:val="3"/>
                          <w:tcBorders>
                            <w:top w:val="single" w:sz="6" w:space="0" w:color="auto"/>
                            <w:left w:val="single" w:sz="6" w:space="0" w:color="auto"/>
                            <w:right w:val="single" w:sz="6" w:space="0" w:color="auto"/>
                          </w:tcBorders>
                        </w:tcPr>
                        <w:p w:rsidR="009A331B" w:rsidRPr="00257F26" w:rsidRDefault="009A331B" w:rsidP="008D35B0">
                          <w:pPr>
                            <w:pStyle w:val="Style16"/>
                            <w:widowControl/>
                            <w:spacing w:line="240" w:lineRule="auto"/>
                            <w:jc w:val="left"/>
                            <w:rPr>
                              <w:rStyle w:val="FontStyle29"/>
                            </w:rPr>
                          </w:pPr>
                          <w:r w:rsidRPr="00257F26">
                            <w:rPr>
                              <w:rStyle w:val="FontStyle29"/>
                            </w:rPr>
                            <w:t>Терени, застроени със здравни заведения</w:t>
                          </w:r>
                        </w:p>
                      </w:tc>
                      <w:tc>
                        <w:tcPr>
                          <w:tcW w:w="864" w:type="dxa"/>
                          <w:tcBorders>
                            <w:top w:val="single" w:sz="6" w:space="0" w:color="auto"/>
                            <w:left w:val="single" w:sz="6" w:space="0" w:color="auto"/>
                            <w:bottom w:val="single" w:sz="6" w:space="0" w:color="auto"/>
                            <w:right w:val="single" w:sz="6" w:space="0" w:color="auto"/>
                          </w:tcBorders>
                        </w:tcPr>
                        <w:p w:rsidR="009A331B" w:rsidRPr="00257F26" w:rsidRDefault="006E735E" w:rsidP="008D35B0">
                          <w:pPr>
                            <w:pStyle w:val="Style16"/>
                            <w:widowControl/>
                            <w:spacing w:line="240" w:lineRule="auto"/>
                            <w:rPr>
                              <w:rStyle w:val="FontStyle29"/>
                            </w:rPr>
                          </w:pPr>
                          <w:r>
                            <w:rPr>
                              <w:rStyle w:val="FontStyle29"/>
                            </w:rPr>
                            <w:t>1</w:t>
                          </w:r>
                        </w:p>
                      </w:tc>
                    </w:tr>
                    <w:tr w:rsidR="009A331B" w:rsidRPr="00257F26" w:rsidTr="008D35B0">
                      <w:tblPrEx>
                        <w:tblBorders>
                          <w:top w:val="none" w:sz="0" w:space="0" w:color="auto"/>
                        </w:tblBorders>
                        <w:tblCellMar>
                          <w:left w:w="40" w:type="dxa"/>
                          <w:right w:w="40" w:type="dxa"/>
                        </w:tblCellMar>
                      </w:tblPrEx>
                      <w:tc>
                        <w:tcPr>
                          <w:tcW w:w="691" w:type="dxa"/>
                          <w:tcBorders>
                            <w:top w:val="single" w:sz="6" w:space="0" w:color="auto"/>
                            <w:left w:val="single" w:sz="6" w:space="0" w:color="auto"/>
                            <w:bottom w:val="single" w:sz="6" w:space="0" w:color="auto"/>
                            <w:right w:val="single" w:sz="6" w:space="0" w:color="auto"/>
                          </w:tcBorders>
                        </w:tcPr>
                        <w:p w:rsidR="009A331B" w:rsidRPr="00257F26" w:rsidRDefault="006E735E" w:rsidP="008D35B0">
                          <w:pPr>
                            <w:pStyle w:val="Style16"/>
                            <w:widowControl/>
                            <w:spacing w:line="240" w:lineRule="auto"/>
                            <w:rPr>
                              <w:rStyle w:val="FontStyle29"/>
                            </w:rPr>
                          </w:pPr>
                          <w:r>
                            <w:rPr>
                              <w:rStyle w:val="FontStyle29"/>
                            </w:rPr>
                            <w:t>5</w:t>
                          </w:r>
                          <w:r w:rsidR="009A331B" w:rsidRPr="00257F26">
                            <w:rPr>
                              <w:rStyle w:val="FontStyle29"/>
                            </w:rPr>
                            <w:t>.</w:t>
                          </w:r>
                        </w:p>
                      </w:tc>
                      <w:tc>
                        <w:tcPr>
                          <w:tcW w:w="6494" w:type="dxa"/>
                          <w:gridSpan w:val="3"/>
                          <w:tcBorders>
                            <w:left w:val="single" w:sz="6" w:space="0" w:color="auto"/>
                            <w:right w:val="single" w:sz="6" w:space="0" w:color="auto"/>
                          </w:tcBorders>
                        </w:tcPr>
                        <w:p w:rsidR="009A331B" w:rsidRPr="00257F26" w:rsidRDefault="009A331B" w:rsidP="008D35B0">
                          <w:pPr>
                            <w:pStyle w:val="Style16"/>
                            <w:widowControl/>
                            <w:spacing w:line="240" w:lineRule="auto"/>
                            <w:jc w:val="left"/>
                            <w:rPr>
                              <w:rStyle w:val="FontStyle29"/>
                            </w:rPr>
                          </w:pPr>
                          <w:r w:rsidRPr="00257F26">
                            <w:rPr>
                              <w:rStyle w:val="FontStyle29"/>
                            </w:rPr>
                            <w:t>Читалища</w:t>
                          </w:r>
                        </w:p>
                      </w:tc>
                      <w:tc>
                        <w:tcPr>
                          <w:tcW w:w="864" w:type="dxa"/>
                          <w:tcBorders>
                            <w:top w:val="single" w:sz="6" w:space="0" w:color="auto"/>
                            <w:left w:val="single" w:sz="6" w:space="0" w:color="auto"/>
                            <w:bottom w:val="single" w:sz="6" w:space="0" w:color="auto"/>
                            <w:right w:val="single" w:sz="6" w:space="0" w:color="auto"/>
                          </w:tcBorders>
                        </w:tcPr>
                        <w:p w:rsidR="009A331B" w:rsidRPr="006E735E" w:rsidRDefault="006E735E" w:rsidP="008D35B0">
                          <w:pPr>
                            <w:pStyle w:val="Style16"/>
                            <w:widowControl/>
                            <w:spacing w:line="240" w:lineRule="auto"/>
                            <w:rPr>
                              <w:rStyle w:val="FontStyle29"/>
                            </w:rPr>
                          </w:pPr>
                          <w:r w:rsidRPr="006E735E">
                            <w:rPr>
                              <w:rStyle w:val="FontStyle29"/>
                            </w:rPr>
                            <w:t>11</w:t>
                          </w:r>
                        </w:p>
                      </w:tc>
                    </w:tr>
                    <w:tr w:rsidR="009A331B" w:rsidRPr="00257F26" w:rsidTr="008D35B0">
                      <w:tblPrEx>
                        <w:tblBorders>
                          <w:top w:val="none" w:sz="0" w:space="0" w:color="auto"/>
                        </w:tblBorders>
                        <w:tblCellMar>
                          <w:left w:w="40" w:type="dxa"/>
                          <w:right w:w="40" w:type="dxa"/>
                        </w:tblCellMar>
                      </w:tblPrEx>
                      <w:tc>
                        <w:tcPr>
                          <w:tcW w:w="691" w:type="dxa"/>
                          <w:tcBorders>
                            <w:top w:val="single" w:sz="6" w:space="0" w:color="auto"/>
                            <w:left w:val="single" w:sz="6" w:space="0" w:color="auto"/>
                            <w:bottom w:val="single" w:sz="6" w:space="0" w:color="auto"/>
                            <w:right w:val="single" w:sz="6" w:space="0" w:color="auto"/>
                          </w:tcBorders>
                        </w:tcPr>
                        <w:p w:rsidR="009A331B" w:rsidRPr="00257F26" w:rsidRDefault="006E735E" w:rsidP="008D35B0">
                          <w:pPr>
                            <w:pStyle w:val="Style16"/>
                            <w:widowControl/>
                            <w:spacing w:line="240" w:lineRule="auto"/>
                            <w:rPr>
                              <w:rStyle w:val="FontStyle29"/>
                            </w:rPr>
                          </w:pPr>
                          <w:r>
                            <w:rPr>
                              <w:rStyle w:val="FontStyle29"/>
                            </w:rPr>
                            <w:t>6</w:t>
                          </w:r>
                          <w:r w:rsidR="009A331B" w:rsidRPr="00257F26">
                            <w:rPr>
                              <w:rStyle w:val="FontStyle29"/>
                            </w:rPr>
                            <w:t>.</w:t>
                          </w:r>
                        </w:p>
                      </w:tc>
                      <w:tc>
                        <w:tcPr>
                          <w:tcW w:w="6494" w:type="dxa"/>
                          <w:gridSpan w:val="3"/>
                          <w:tcBorders>
                            <w:left w:val="single" w:sz="6" w:space="0" w:color="auto"/>
                            <w:right w:val="single" w:sz="6" w:space="0" w:color="auto"/>
                          </w:tcBorders>
                        </w:tcPr>
                        <w:p w:rsidR="009A331B" w:rsidRPr="00257F26" w:rsidRDefault="009A331B" w:rsidP="008D35B0">
                          <w:pPr>
                            <w:pStyle w:val="Style16"/>
                            <w:widowControl/>
                            <w:spacing w:line="240" w:lineRule="auto"/>
                            <w:jc w:val="left"/>
                            <w:rPr>
                              <w:rStyle w:val="FontStyle29"/>
                            </w:rPr>
                          </w:pPr>
                          <w:r w:rsidRPr="00257F26">
                            <w:rPr>
                              <w:rStyle w:val="FontStyle29"/>
                            </w:rPr>
                            <w:t>Спортни имоти</w:t>
                          </w:r>
                        </w:p>
                      </w:tc>
                      <w:tc>
                        <w:tcPr>
                          <w:tcW w:w="864" w:type="dxa"/>
                          <w:tcBorders>
                            <w:top w:val="single" w:sz="6" w:space="0" w:color="auto"/>
                            <w:left w:val="single" w:sz="6" w:space="0" w:color="auto"/>
                            <w:bottom w:val="single" w:sz="6" w:space="0" w:color="auto"/>
                            <w:right w:val="single" w:sz="6" w:space="0" w:color="auto"/>
                          </w:tcBorders>
                        </w:tcPr>
                        <w:p w:rsidR="009A331B" w:rsidRPr="006E735E" w:rsidRDefault="006E735E" w:rsidP="008D35B0">
                          <w:pPr>
                            <w:pStyle w:val="Style16"/>
                            <w:widowControl/>
                            <w:spacing w:line="240" w:lineRule="auto"/>
                            <w:rPr>
                              <w:rStyle w:val="FontStyle29"/>
                            </w:rPr>
                          </w:pPr>
                          <w:r w:rsidRPr="006E735E">
                            <w:rPr>
                              <w:rStyle w:val="FontStyle29"/>
                            </w:rPr>
                            <w:t>7</w:t>
                          </w:r>
                        </w:p>
                      </w:tc>
                    </w:tr>
                    <w:tr w:rsidR="009A331B" w:rsidRPr="00257F26" w:rsidTr="008D35B0">
                      <w:tblPrEx>
                        <w:tblBorders>
                          <w:top w:val="none" w:sz="0" w:space="0" w:color="auto"/>
                        </w:tblBorders>
                        <w:tblCellMar>
                          <w:left w:w="40" w:type="dxa"/>
                          <w:right w:w="40" w:type="dxa"/>
                        </w:tblCellMar>
                      </w:tblPrEx>
                      <w:tc>
                        <w:tcPr>
                          <w:tcW w:w="691" w:type="dxa"/>
                          <w:tcBorders>
                            <w:top w:val="single" w:sz="6" w:space="0" w:color="auto"/>
                            <w:left w:val="single" w:sz="6" w:space="0" w:color="auto"/>
                            <w:bottom w:val="single" w:sz="6" w:space="0" w:color="auto"/>
                            <w:right w:val="single" w:sz="6" w:space="0" w:color="auto"/>
                          </w:tcBorders>
                        </w:tcPr>
                        <w:p w:rsidR="009A331B" w:rsidRPr="00257F26" w:rsidRDefault="006E735E" w:rsidP="008D35B0">
                          <w:pPr>
                            <w:pStyle w:val="Style16"/>
                            <w:widowControl/>
                            <w:spacing w:line="240" w:lineRule="auto"/>
                            <w:rPr>
                              <w:rStyle w:val="FontStyle29"/>
                            </w:rPr>
                          </w:pPr>
                          <w:r>
                            <w:rPr>
                              <w:rStyle w:val="FontStyle29"/>
                            </w:rPr>
                            <w:t>7</w:t>
                          </w:r>
                          <w:r w:rsidR="009A331B" w:rsidRPr="00257F26">
                            <w:rPr>
                              <w:rStyle w:val="FontStyle29"/>
                            </w:rPr>
                            <w:t>.</w:t>
                          </w:r>
                        </w:p>
                      </w:tc>
                      <w:tc>
                        <w:tcPr>
                          <w:tcW w:w="6494" w:type="dxa"/>
                          <w:gridSpan w:val="3"/>
                          <w:tcBorders>
                            <w:left w:val="single" w:sz="6" w:space="0" w:color="auto"/>
                            <w:right w:val="single" w:sz="6" w:space="0" w:color="auto"/>
                          </w:tcBorders>
                        </w:tcPr>
                        <w:p w:rsidR="009A331B" w:rsidRPr="00257F26" w:rsidRDefault="009A331B" w:rsidP="008D35B0">
                          <w:pPr>
                            <w:pStyle w:val="Style16"/>
                            <w:widowControl/>
                            <w:spacing w:line="240" w:lineRule="auto"/>
                            <w:jc w:val="left"/>
                            <w:rPr>
                              <w:rStyle w:val="FontStyle29"/>
                            </w:rPr>
                          </w:pPr>
                          <w:r w:rsidRPr="00257F26">
                            <w:rPr>
                              <w:rStyle w:val="FontStyle29"/>
                            </w:rPr>
                            <w:t>Административни сгради</w:t>
                          </w:r>
                        </w:p>
                      </w:tc>
                      <w:tc>
                        <w:tcPr>
                          <w:tcW w:w="864" w:type="dxa"/>
                          <w:tcBorders>
                            <w:top w:val="single" w:sz="6" w:space="0" w:color="auto"/>
                            <w:left w:val="single" w:sz="6" w:space="0" w:color="auto"/>
                            <w:bottom w:val="single" w:sz="6" w:space="0" w:color="auto"/>
                            <w:right w:val="single" w:sz="6" w:space="0" w:color="auto"/>
                          </w:tcBorders>
                        </w:tcPr>
                        <w:p w:rsidR="009A331B" w:rsidRPr="006E735E" w:rsidRDefault="006E735E" w:rsidP="008D35B0">
                          <w:pPr>
                            <w:pStyle w:val="Style16"/>
                            <w:widowControl/>
                            <w:spacing w:line="240" w:lineRule="auto"/>
                            <w:rPr>
                              <w:rStyle w:val="FontStyle29"/>
                            </w:rPr>
                          </w:pPr>
                          <w:r w:rsidRPr="006E735E">
                            <w:rPr>
                              <w:rStyle w:val="FontStyle29"/>
                            </w:rPr>
                            <w:t>12</w:t>
                          </w:r>
                        </w:p>
                      </w:tc>
                    </w:tr>
                    <w:tr w:rsidR="009A331B" w:rsidRPr="00257F26" w:rsidTr="008D35B0">
                      <w:tblPrEx>
                        <w:tblBorders>
                          <w:top w:val="none" w:sz="0" w:space="0" w:color="auto"/>
                        </w:tblBorders>
                        <w:tblCellMar>
                          <w:left w:w="40" w:type="dxa"/>
                          <w:right w:w="40" w:type="dxa"/>
                        </w:tblCellMar>
                      </w:tblPrEx>
                      <w:tc>
                        <w:tcPr>
                          <w:tcW w:w="691" w:type="dxa"/>
                          <w:tcBorders>
                            <w:top w:val="single" w:sz="6" w:space="0" w:color="auto"/>
                            <w:left w:val="single" w:sz="6" w:space="0" w:color="auto"/>
                            <w:bottom w:val="single" w:sz="6" w:space="0" w:color="auto"/>
                            <w:right w:val="single" w:sz="6" w:space="0" w:color="auto"/>
                          </w:tcBorders>
                        </w:tcPr>
                        <w:p w:rsidR="009A331B" w:rsidRPr="00257F26" w:rsidRDefault="006E735E" w:rsidP="008D35B0">
                          <w:pPr>
                            <w:pStyle w:val="Style16"/>
                            <w:widowControl/>
                            <w:spacing w:line="240" w:lineRule="auto"/>
                            <w:rPr>
                              <w:rStyle w:val="FontStyle29"/>
                            </w:rPr>
                          </w:pPr>
                          <w:r>
                            <w:rPr>
                              <w:rStyle w:val="FontStyle29"/>
                            </w:rPr>
                            <w:t>8</w:t>
                          </w:r>
                          <w:r w:rsidR="009A331B" w:rsidRPr="00257F26">
                            <w:rPr>
                              <w:rStyle w:val="FontStyle29"/>
                            </w:rPr>
                            <w:t>.</w:t>
                          </w:r>
                        </w:p>
                      </w:tc>
                      <w:tc>
                        <w:tcPr>
                          <w:tcW w:w="6494" w:type="dxa"/>
                          <w:gridSpan w:val="3"/>
                          <w:tcBorders>
                            <w:left w:val="single" w:sz="6" w:space="0" w:color="auto"/>
                            <w:right w:val="single" w:sz="6" w:space="0" w:color="auto"/>
                          </w:tcBorders>
                        </w:tcPr>
                        <w:p w:rsidR="009A331B" w:rsidRPr="00257F26" w:rsidRDefault="009A331B" w:rsidP="008D35B0">
                          <w:pPr>
                            <w:pStyle w:val="Style16"/>
                            <w:widowControl/>
                            <w:spacing w:line="240" w:lineRule="auto"/>
                            <w:jc w:val="left"/>
                            <w:rPr>
                              <w:rStyle w:val="FontStyle29"/>
                            </w:rPr>
                          </w:pPr>
                          <w:r w:rsidRPr="00257F26">
                            <w:rPr>
                              <w:rStyle w:val="FontStyle29"/>
                            </w:rPr>
                            <w:t>Жилища</w:t>
                          </w:r>
                        </w:p>
                      </w:tc>
                      <w:tc>
                        <w:tcPr>
                          <w:tcW w:w="864" w:type="dxa"/>
                          <w:tcBorders>
                            <w:top w:val="single" w:sz="6" w:space="0" w:color="auto"/>
                            <w:left w:val="single" w:sz="6" w:space="0" w:color="auto"/>
                            <w:bottom w:val="single" w:sz="6" w:space="0" w:color="auto"/>
                            <w:right w:val="single" w:sz="6" w:space="0" w:color="auto"/>
                          </w:tcBorders>
                        </w:tcPr>
                        <w:p w:rsidR="009A331B" w:rsidRPr="006E735E" w:rsidRDefault="006E735E" w:rsidP="008D35B0">
                          <w:pPr>
                            <w:pStyle w:val="Style16"/>
                            <w:widowControl/>
                            <w:spacing w:line="240" w:lineRule="auto"/>
                            <w:rPr>
                              <w:rStyle w:val="FontStyle29"/>
                            </w:rPr>
                          </w:pPr>
                          <w:r w:rsidRPr="006E735E">
                            <w:rPr>
                              <w:rStyle w:val="FontStyle29"/>
                            </w:rPr>
                            <w:t>16</w:t>
                          </w:r>
                        </w:p>
                      </w:tc>
                    </w:tr>
                    <w:tr w:rsidR="009A331B" w:rsidRPr="00257F26" w:rsidTr="008D35B0">
                      <w:tblPrEx>
                        <w:tblBorders>
                          <w:top w:val="none" w:sz="0" w:space="0" w:color="auto"/>
                        </w:tblBorders>
                        <w:tblCellMar>
                          <w:left w:w="40" w:type="dxa"/>
                          <w:right w:w="40" w:type="dxa"/>
                        </w:tblCellMar>
                      </w:tblPrEx>
                      <w:tc>
                        <w:tcPr>
                          <w:tcW w:w="691" w:type="dxa"/>
                          <w:tcBorders>
                            <w:top w:val="single" w:sz="6" w:space="0" w:color="auto"/>
                            <w:left w:val="single" w:sz="6" w:space="0" w:color="auto"/>
                            <w:bottom w:val="single" w:sz="6" w:space="0" w:color="auto"/>
                            <w:right w:val="single" w:sz="6" w:space="0" w:color="auto"/>
                          </w:tcBorders>
                        </w:tcPr>
                        <w:p w:rsidR="009A331B" w:rsidRPr="00257F26" w:rsidRDefault="006E735E" w:rsidP="008D35B0">
                          <w:pPr>
                            <w:pStyle w:val="Style16"/>
                            <w:widowControl/>
                            <w:spacing w:line="240" w:lineRule="auto"/>
                            <w:rPr>
                              <w:rStyle w:val="FontStyle29"/>
                            </w:rPr>
                          </w:pPr>
                          <w:r>
                            <w:rPr>
                              <w:rStyle w:val="FontStyle29"/>
                            </w:rPr>
                            <w:t>9</w:t>
                          </w:r>
                          <w:r w:rsidR="009A331B" w:rsidRPr="00257F26">
                            <w:rPr>
                              <w:rStyle w:val="FontStyle29"/>
                            </w:rPr>
                            <w:t>.</w:t>
                          </w:r>
                        </w:p>
                      </w:tc>
                      <w:tc>
                        <w:tcPr>
                          <w:tcW w:w="6494" w:type="dxa"/>
                          <w:gridSpan w:val="3"/>
                          <w:tcBorders>
                            <w:left w:val="single" w:sz="6" w:space="0" w:color="auto"/>
                            <w:right w:val="single" w:sz="6" w:space="0" w:color="auto"/>
                          </w:tcBorders>
                        </w:tcPr>
                        <w:p w:rsidR="009A331B" w:rsidRPr="00257F26" w:rsidRDefault="009A331B" w:rsidP="008D35B0">
                          <w:pPr>
                            <w:pStyle w:val="Style16"/>
                            <w:widowControl/>
                            <w:spacing w:line="240" w:lineRule="auto"/>
                            <w:jc w:val="left"/>
                            <w:rPr>
                              <w:rStyle w:val="FontStyle29"/>
                            </w:rPr>
                          </w:pPr>
                          <w:r w:rsidRPr="00257F26">
                            <w:rPr>
                              <w:rStyle w:val="FontStyle29"/>
                            </w:rPr>
                            <w:t>Язовири</w:t>
                          </w:r>
                        </w:p>
                      </w:tc>
                      <w:tc>
                        <w:tcPr>
                          <w:tcW w:w="864" w:type="dxa"/>
                          <w:tcBorders>
                            <w:top w:val="single" w:sz="6" w:space="0" w:color="auto"/>
                            <w:left w:val="single" w:sz="6" w:space="0" w:color="auto"/>
                            <w:bottom w:val="single" w:sz="6" w:space="0" w:color="auto"/>
                            <w:right w:val="single" w:sz="6" w:space="0" w:color="auto"/>
                          </w:tcBorders>
                        </w:tcPr>
                        <w:p w:rsidR="009A331B" w:rsidRPr="006E735E" w:rsidRDefault="006E735E" w:rsidP="008D35B0">
                          <w:pPr>
                            <w:pStyle w:val="Style16"/>
                            <w:widowControl/>
                            <w:spacing w:line="240" w:lineRule="auto"/>
                            <w:rPr>
                              <w:rStyle w:val="FontStyle29"/>
                              <w:lang w:eastAsia="en-US"/>
                            </w:rPr>
                          </w:pPr>
                          <w:r w:rsidRPr="006E735E">
                            <w:rPr>
                              <w:rStyle w:val="FontStyle29"/>
                              <w:lang w:eastAsia="en-US"/>
                            </w:rPr>
                            <w:t>1</w:t>
                          </w:r>
                        </w:p>
                      </w:tc>
                    </w:tr>
                    <w:tr w:rsidR="009A331B" w:rsidRPr="00257F26" w:rsidTr="008D35B0">
                      <w:tblPrEx>
                        <w:tblBorders>
                          <w:top w:val="none" w:sz="0" w:space="0" w:color="auto"/>
                        </w:tblBorders>
                        <w:tblCellMar>
                          <w:left w:w="40" w:type="dxa"/>
                          <w:right w:w="40" w:type="dxa"/>
                        </w:tblCellMar>
                      </w:tblPrEx>
                      <w:tc>
                        <w:tcPr>
                          <w:tcW w:w="7185" w:type="dxa"/>
                          <w:gridSpan w:val="4"/>
                          <w:tcBorders>
                            <w:left w:val="single" w:sz="6" w:space="0" w:color="auto"/>
                            <w:bottom w:val="single" w:sz="6" w:space="0" w:color="auto"/>
                            <w:right w:val="single" w:sz="6" w:space="0" w:color="auto"/>
                          </w:tcBorders>
                        </w:tcPr>
                        <w:p w:rsidR="009A331B" w:rsidRPr="00257F26" w:rsidRDefault="009A331B" w:rsidP="008D35B0">
                          <w:pPr>
                            <w:pStyle w:val="Style16"/>
                            <w:widowControl/>
                            <w:spacing w:line="240" w:lineRule="auto"/>
                            <w:ind w:left="6250"/>
                            <w:jc w:val="left"/>
                            <w:rPr>
                              <w:rStyle w:val="FontStyle29"/>
                            </w:rPr>
                          </w:pPr>
                          <w:r w:rsidRPr="00257F26">
                            <w:rPr>
                              <w:rStyle w:val="FontStyle29"/>
                            </w:rPr>
                            <w:t>Общо:</w:t>
                          </w:r>
                        </w:p>
                      </w:tc>
                      <w:tc>
                        <w:tcPr>
                          <w:tcW w:w="864" w:type="dxa"/>
                          <w:tcBorders>
                            <w:top w:val="single" w:sz="6" w:space="0" w:color="auto"/>
                            <w:left w:val="single" w:sz="6" w:space="0" w:color="auto"/>
                            <w:bottom w:val="single" w:sz="6" w:space="0" w:color="auto"/>
                            <w:right w:val="single" w:sz="6" w:space="0" w:color="auto"/>
                          </w:tcBorders>
                        </w:tcPr>
                        <w:p w:rsidR="009A331B" w:rsidRPr="00257F26" w:rsidRDefault="002E7A17" w:rsidP="008D35B0">
                          <w:pPr>
                            <w:pStyle w:val="Style16"/>
                            <w:widowControl/>
                            <w:spacing w:line="240" w:lineRule="auto"/>
                            <w:rPr>
                              <w:rStyle w:val="FontStyle29"/>
                              <w:highlight w:val="yellow"/>
                            </w:rPr>
                          </w:pPr>
                          <w:r w:rsidRPr="002E7A17">
                            <w:rPr>
                              <w:rStyle w:val="FontStyle29"/>
                            </w:rPr>
                            <w:t>69</w:t>
                          </w:r>
                        </w:p>
                      </w:tc>
                    </w:tr>
                  </w:tbl>
                  <w:p w:rsidR="009A331B" w:rsidRDefault="009A331B" w:rsidP="00BB10F5">
                    <w:pPr>
                      <w:rPr>
                        <w:rFonts w:cs="Times New Roman"/>
                      </w:rPr>
                    </w:pPr>
                  </w:p>
                </w:txbxContent>
              </v:textbox>
            </v:shape>
            <v:shape id="Text Box 4" o:spid="_x0000_s1028" type="#_x0000_t202" style="position:absolute;left:7114;top:4594;width:1051;height:172;visibility:visible" filled="f" strokecolor="white" strokeweight="0">
              <v:textbox style="mso-next-textbox:#Text Box 4" inset="0,0,0,0">
                <w:txbxContent>
                  <w:p w:rsidR="009A331B" w:rsidRDefault="009A331B" w:rsidP="00BB10F5">
                    <w:pPr>
                      <w:pStyle w:val="Style15"/>
                      <w:widowControl/>
                      <w:pBdr>
                        <w:bottom w:val="single" w:sz="4" w:space="1" w:color="auto"/>
                      </w:pBdr>
                      <w:jc w:val="both"/>
                      <w:rPr>
                        <w:rStyle w:val="FontStyle33"/>
                        <w:u w:val="single"/>
                      </w:rPr>
                    </w:pPr>
                  </w:p>
                </w:txbxContent>
              </v:textbox>
            </v:shape>
            <w10:wrap type="topAndBottom" anchorx="margin"/>
          </v:group>
        </w:pict>
      </w:r>
      <w:r w:rsidR="00D47478" w:rsidRPr="00D41813">
        <w:rPr>
          <w:rFonts w:ascii="Times New Roman" w:hAnsi="Times New Roman" w:cs="Times New Roman"/>
        </w:rPr>
        <w:t>Структурирана по вид и предназначение на имотите, общинската собственост е посоче</w:t>
      </w:r>
      <w:r w:rsidR="00A73944">
        <w:rPr>
          <w:rFonts w:ascii="Times New Roman" w:hAnsi="Times New Roman" w:cs="Times New Roman"/>
        </w:rPr>
        <w:t>н</w:t>
      </w:r>
      <w:r w:rsidR="00D47478" w:rsidRPr="00D41813">
        <w:rPr>
          <w:rFonts w:ascii="Times New Roman" w:hAnsi="Times New Roman" w:cs="Times New Roman"/>
        </w:rPr>
        <w:t>а в Таблица № 1.</w:t>
      </w:r>
    </w:p>
    <w:p w:rsidR="00D47478" w:rsidRPr="00D41813" w:rsidRDefault="00D47478" w:rsidP="00BB10F5">
      <w:pPr>
        <w:widowControl/>
        <w:spacing w:line="245" w:lineRule="exact"/>
        <w:ind w:firstLine="547"/>
        <w:jc w:val="both"/>
        <w:rPr>
          <w:rFonts w:ascii="Times New Roman" w:hAnsi="Times New Roman" w:cs="Times New Roman"/>
        </w:rPr>
      </w:pPr>
      <w:r w:rsidRPr="00D41813">
        <w:rPr>
          <w:rFonts w:ascii="Times New Roman" w:hAnsi="Times New Roman" w:cs="Times New Roman"/>
        </w:rPr>
        <w:lastRenderedPageBreak/>
        <w:t>С влизане в сила на ЗОС</w:t>
      </w:r>
      <w:r w:rsidR="00152476">
        <w:rPr>
          <w:rFonts w:ascii="Times New Roman" w:hAnsi="Times New Roman" w:cs="Times New Roman"/>
          <w:lang w:val="en-US"/>
        </w:rPr>
        <w:t xml:space="preserve"> </w:t>
      </w:r>
      <w:r w:rsidRPr="00D41813">
        <w:rPr>
          <w:rFonts w:ascii="Times New Roman" w:hAnsi="Times New Roman" w:cs="Times New Roman"/>
        </w:rPr>
        <w:t>/публикуван в ДВ бр. 44 от 1996 година/ стартира процесът на идентификация на общинската собственост, който не е приключил.</w:t>
      </w:r>
    </w:p>
    <w:p w:rsidR="00D47478" w:rsidRPr="00D41813" w:rsidRDefault="00D47478" w:rsidP="007C6DD8">
      <w:pPr>
        <w:widowControl/>
        <w:tabs>
          <w:tab w:val="left" w:pos="567"/>
        </w:tabs>
        <w:spacing w:line="245" w:lineRule="exact"/>
        <w:ind w:firstLine="475"/>
        <w:jc w:val="both"/>
        <w:rPr>
          <w:rFonts w:ascii="Times New Roman" w:hAnsi="Times New Roman" w:cs="Times New Roman"/>
        </w:rPr>
      </w:pPr>
      <w:r w:rsidRPr="00D41813">
        <w:rPr>
          <w:rFonts w:ascii="Times New Roman" w:hAnsi="Times New Roman" w:cs="Times New Roman"/>
        </w:rPr>
        <w:t>Предмет на настоящия анализ и очертаване на стратегическите цели за развитие са недвижимите жилищни и нежилищни имоти, общинска собственост, които са на пряко управление и разпореждане на общинския съвет и кмета на общината и са предназначени за отдаване под наем и продажба, директно от общината.</w:t>
      </w:r>
    </w:p>
    <w:p w:rsidR="00D47478" w:rsidRPr="00BB10F5" w:rsidRDefault="00D47478" w:rsidP="00BB10F5">
      <w:pPr>
        <w:widowControl/>
        <w:autoSpaceDE/>
        <w:autoSpaceDN/>
        <w:adjustRightInd/>
        <w:spacing w:after="4" w:line="250" w:lineRule="auto"/>
        <w:ind w:firstLine="475"/>
        <w:jc w:val="both"/>
        <w:rPr>
          <w:rFonts w:ascii="Times New Roman" w:hAnsi="Times New Roman" w:cs="Times New Roman"/>
          <w:color w:val="000000"/>
        </w:rPr>
      </w:pPr>
      <w:r w:rsidRPr="00BB10F5">
        <w:rPr>
          <w:rFonts w:ascii="Times New Roman" w:hAnsi="Times New Roman" w:cs="Times New Roman"/>
          <w:color w:val="000000"/>
        </w:rPr>
        <w:t xml:space="preserve"> След влизане в сила на Закона за общинска собственост приоритетно са отписани от актовите книги на държавната собственост и са съставени актове за общинска собственост на застроените имоти, които представляват административни сгради, училища, детски градини, читалища, </w:t>
      </w:r>
      <w:r w:rsidR="00EC2746">
        <w:rPr>
          <w:rFonts w:ascii="Times New Roman" w:hAnsi="Times New Roman" w:cs="Times New Roman"/>
          <w:color w:val="000000"/>
        </w:rPr>
        <w:t>здравни заведения, жилища и др.</w:t>
      </w:r>
      <w:r w:rsidRPr="00BB10F5">
        <w:rPr>
          <w:rFonts w:ascii="Times New Roman" w:hAnsi="Times New Roman" w:cs="Times New Roman"/>
          <w:color w:val="000000"/>
        </w:rPr>
        <w:t xml:space="preserve"> Несистемна е била работата по проучване, и актуване на незастроените имоти. В повечето случаи общинската администрация е започвала проучване на собствеността на конкретен терен след инициатива  на физически или юридически лица. </w:t>
      </w:r>
    </w:p>
    <w:p w:rsidR="00D47478" w:rsidRDefault="00D47478" w:rsidP="00BB10F5">
      <w:pPr>
        <w:widowControl/>
        <w:autoSpaceDE/>
        <w:autoSpaceDN/>
        <w:adjustRightInd/>
        <w:spacing w:after="4" w:line="250" w:lineRule="auto"/>
        <w:ind w:right="1446" w:firstLine="705"/>
        <w:jc w:val="both"/>
        <w:rPr>
          <w:rFonts w:ascii="Times New Roman" w:hAnsi="Times New Roman" w:cs="Times New Roman"/>
          <w:b/>
          <w:bCs/>
          <w:color w:val="000000"/>
        </w:rPr>
      </w:pPr>
    </w:p>
    <w:p w:rsidR="00D47478" w:rsidRPr="00BB10F5" w:rsidRDefault="00A60A72" w:rsidP="00BB10F5">
      <w:pPr>
        <w:widowControl/>
        <w:autoSpaceDE/>
        <w:autoSpaceDN/>
        <w:adjustRightInd/>
        <w:spacing w:line="259" w:lineRule="auto"/>
        <w:jc w:val="both"/>
        <w:rPr>
          <w:rFonts w:ascii="Times New Roman" w:hAnsi="Times New Roman" w:cs="Times New Roman"/>
          <w:b/>
          <w:bCs/>
          <w:color w:val="000000"/>
        </w:rPr>
      </w:pPr>
      <w:r>
        <w:rPr>
          <w:rFonts w:ascii="Times New Roman" w:hAnsi="Times New Roman" w:cs="Times New Roman"/>
          <w:b/>
          <w:bCs/>
          <w:color w:val="000000"/>
        </w:rPr>
        <w:t xml:space="preserve">           </w:t>
      </w:r>
      <w:r w:rsidR="00D47478" w:rsidRPr="00BB10F5">
        <w:rPr>
          <w:rFonts w:ascii="Times New Roman" w:hAnsi="Times New Roman" w:cs="Times New Roman"/>
          <w:b/>
          <w:bCs/>
          <w:color w:val="000000"/>
          <w:lang w:val="en-US"/>
        </w:rPr>
        <w:t>V</w:t>
      </w:r>
      <w:r w:rsidR="00D47478" w:rsidRPr="00BB10F5">
        <w:rPr>
          <w:rFonts w:ascii="Times New Roman" w:hAnsi="Times New Roman" w:cs="Times New Roman"/>
          <w:b/>
          <w:bCs/>
          <w:color w:val="000000"/>
        </w:rPr>
        <w:t>. АНАЛИЗ НА ДЕЙНОСТИТЕ ПО ПРИДОБИВАНЕ, УПРАВЛЕНИЕ И РАЗПОРЕЖДАНЕ С ОБЩИНСКА СОБСТВЕНОСТ</w:t>
      </w:r>
      <w:r w:rsidR="001870AF">
        <w:rPr>
          <w:rFonts w:ascii="Times New Roman" w:hAnsi="Times New Roman" w:cs="Times New Roman"/>
          <w:b/>
          <w:bCs/>
          <w:color w:val="000000"/>
        </w:rPr>
        <w:t>.</w:t>
      </w:r>
    </w:p>
    <w:p w:rsidR="00D47478" w:rsidRDefault="00D47478" w:rsidP="00BB10F5">
      <w:pPr>
        <w:widowControl/>
        <w:autoSpaceDE/>
        <w:autoSpaceDN/>
        <w:adjustRightInd/>
        <w:spacing w:after="4" w:line="250" w:lineRule="auto"/>
        <w:ind w:right="1446" w:firstLine="705"/>
        <w:jc w:val="both"/>
        <w:rPr>
          <w:rFonts w:ascii="Times New Roman" w:hAnsi="Times New Roman" w:cs="Times New Roman"/>
          <w:b/>
          <w:bCs/>
          <w:color w:val="000000"/>
        </w:rPr>
      </w:pPr>
    </w:p>
    <w:p w:rsidR="00D47478" w:rsidRDefault="007C6DD8" w:rsidP="007C6DD8">
      <w:pPr>
        <w:widowControl/>
        <w:tabs>
          <w:tab w:val="left" w:pos="567"/>
          <w:tab w:val="left" w:pos="709"/>
        </w:tabs>
        <w:autoSpaceDE/>
        <w:autoSpaceDN/>
        <w:adjustRightInd/>
        <w:spacing w:after="4" w:line="250" w:lineRule="auto"/>
        <w:jc w:val="both"/>
        <w:rPr>
          <w:rFonts w:ascii="Times New Roman" w:hAnsi="Times New Roman" w:cs="Times New Roman"/>
          <w:color w:val="000000"/>
        </w:rPr>
      </w:pPr>
      <w:r>
        <w:rPr>
          <w:rFonts w:ascii="Times New Roman" w:hAnsi="Times New Roman" w:cs="Times New Roman"/>
          <w:color w:val="000000"/>
        </w:rPr>
        <w:t xml:space="preserve">          </w:t>
      </w:r>
      <w:r w:rsidR="006E735E">
        <w:rPr>
          <w:rFonts w:ascii="Times New Roman" w:hAnsi="Times New Roman" w:cs="Times New Roman"/>
          <w:color w:val="000000"/>
        </w:rPr>
        <w:t>С</w:t>
      </w:r>
      <w:r w:rsidR="006E735E" w:rsidRPr="0074078A">
        <w:rPr>
          <w:rFonts w:ascii="Times New Roman" w:hAnsi="Times New Roman" w:cs="Times New Roman"/>
          <w:color w:val="000000"/>
        </w:rPr>
        <w:t>труктурното звено</w:t>
      </w:r>
      <w:r w:rsidR="006E735E">
        <w:rPr>
          <w:rFonts w:ascii="Times New Roman" w:hAnsi="Times New Roman" w:cs="Times New Roman"/>
          <w:color w:val="000000"/>
        </w:rPr>
        <w:t xml:space="preserve"> в</w:t>
      </w:r>
      <w:r w:rsidR="006E735E" w:rsidRPr="0074078A">
        <w:rPr>
          <w:rFonts w:ascii="Times New Roman" w:hAnsi="Times New Roman" w:cs="Times New Roman"/>
          <w:color w:val="000000"/>
        </w:rPr>
        <w:t xml:space="preserve"> </w:t>
      </w:r>
      <w:r w:rsidR="00D47478" w:rsidRPr="0074078A">
        <w:rPr>
          <w:rFonts w:ascii="Times New Roman" w:hAnsi="Times New Roman" w:cs="Times New Roman"/>
          <w:color w:val="000000"/>
        </w:rPr>
        <w:t xml:space="preserve">Община </w:t>
      </w:r>
      <w:r w:rsidR="00EC2746">
        <w:rPr>
          <w:rFonts w:ascii="Times New Roman" w:hAnsi="Times New Roman" w:cs="Times New Roman"/>
          <w:color w:val="000000"/>
        </w:rPr>
        <w:t>Рудозем</w:t>
      </w:r>
      <w:r w:rsidR="00D47478" w:rsidRPr="0074078A">
        <w:rPr>
          <w:rFonts w:ascii="Times New Roman" w:hAnsi="Times New Roman" w:cs="Times New Roman"/>
          <w:color w:val="000000"/>
        </w:rPr>
        <w:t xml:space="preserve">, осъществяващо дейности, пряко свързани с управлението на собствеността е </w:t>
      </w:r>
      <w:r w:rsidR="009E646C">
        <w:rPr>
          <w:rFonts w:ascii="Times New Roman" w:hAnsi="Times New Roman" w:cs="Times New Roman"/>
          <w:color w:val="000000"/>
        </w:rPr>
        <w:t>дирекция</w:t>
      </w:r>
      <w:r w:rsidR="00D47478">
        <w:rPr>
          <w:rFonts w:ascii="Times New Roman" w:hAnsi="Times New Roman" w:cs="Times New Roman"/>
          <w:color w:val="000000"/>
        </w:rPr>
        <w:t xml:space="preserve"> </w:t>
      </w:r>
      <w:r w:rsidR="00D47478" w:rsidRPr="009E646C">
        <w:rPr>
          <w:rFonts w:ascii="Times New Roman" w:hAnsi="Times New Roman" w:cs="Times New Roman"/>
          <w:color w:val="000000"/>
        </w:rPr>
        <w:t>“</w:t>
      </w:r>
      <w:r w:rsidR="009E646C" w:rsidRPr="009E646C">
        <w:rPr>
          <w:rFonts w:ascii="Times New Roman" w:hAnsi="Times New Roman" w:cs="Times New Roman"/>
          <w:color w:val="000000"/>
        </w:rPr>
        <w:t>Строителство и благоустройство на територията</w:t>
      </w:r>
      <w:r w:rsidR="00D47478" w:rsidRPr="009E646C">
        <w:rPr>
          <w:rFonts w:ascii="Times New Roman" w:hAnsi="Times New Roman" w:cs="Times New Roman"/>
          <w:color w:val="000000"/>
        </w:rPr>
        <w:t>”</w:t>
      </w:r>
      <w:r w:rsidR="00D47478" w:rsidRPr="0074078A">
        <w:rPr>
          <w:rFonts w:ascii="Times New Roman" w:hAnsi="Times New Roman" w:cs="Times New Roman"/>
          <w:color w:val="000000"/>
        </w:rPr>
        <w:t xml:space="preserve">. </w:t>
      </w:r>
    </w:p>
    <w:p w:rsidR="00D47478" w:rsidRDefault="00D47478" w:rsidP="0074078A">
      <w:pPr>
        <w:widowControl/>
        <w:autoSpaceDE/>
        <w:autoSpaceDN/>
        <w:adjustRightInd/>
        <w:spacing w:after="4" w:line="250" w:lineRule="auto"/>
        <w:ind w:firstLine="708"/>
        <w:jc w:val="both"/>
        <w:rPr>
          <w:rFonts w:ascii="Times New Roman" w:hAnsi="Times New Roman" w:cs="Times New Roman"/>
          <w:color w:val="000000"/>
        </w:rPr>
      </w:pPr>
      <w:r w:rsidRPr="0074078A">
        <w:rPr>
          <w:rFonts w:ascii="Times New Roman" w:hAnsi="Times New Roman" w:cs="Times New Roman"/>
          <w:color w:val="000000"/>
        </w:rPr>
        <w:t xml:space="preserve">Развитието на вътрешно – организационната структура за мениджмънт на собствеността, по отношение на трите основни функции – придобиване, управление и разпореждане, зависи от наличието на подходяща нормативна рамка; кадровото обезпечаване и повишаването на капацитета на човешките ресурси; от създаването на работещи механизми за събирането и обработването на информация за дейностите по управление и разпореждане на общинска собственост, в достъпен и лесен за използване вид и формат. </w:t>
      </w:r>
    </w:p>
    <w:p w:rsidR="00EC2746" w:rsidRPr="0074078A" w:rsidRDefault="00EC2746" w:rsidP="0074078A">
      <w:pPr>
        <w:widowControl/>
        <w:autoSpaceDE/>
        <w:autoSpaceDN/>
        <w:adjustRightInd/>
        <w:spacing w:after="4" w:line="250" w:lineRule="auto"/>
        <w:ind w:firstLine="708"/>
        <w:jc w:val="both"/>
        <w:rPr>
          <w:rFonts w:ascii="Times New Roman" w:hAnsi="Times New Roman" w:cs="Times New Roman"/>
          <w:color w:val="000000"/>
        </w:rPr>
      </w:pPr>
    </w:p>
    <w:p w:rsidR="00505FFC" w:rsidRDefault="00505FFC" w:rsidP="00034B41">
      <w:pPr>
        <w:pStyle w:val="Style6"/>
        <w:widowControl/>
        <w:tabs>
          <w:tab w:val="left" w:pos="662"/>
        </w:tabs>
        <w:spacing w:line="245" w:lineRule="exact"/>
        <w:ind w:firstLine="0"/>
      </w:pPr>
    </w:p>
    <w:p w:rsidR="00D47478" w:rsidRDefault="00D47478" w:rsidP="00EC2746">
      <w:pPr>
        <w:widowControl/>
        <w:numPr>
          <w:ilvl w:val="0"/>
          <w:numId w:val="46"/>
        </w:numPr>
        <w:autoSpaceDE/>
        <w:autoSpaceDN/>
        <w:adjustRightInd/>
        <w:spacing w:after="4" w:line="250" w:lineRule="auto"/>
        <w:ind w:right="1446"/>
        <w:jc w:val="both"/>
        <w:rPr>
          <w:rFonts w:ascii="Times New Roman" w:hAnsi="Times New Roman" w:cs="Times New Roman"/>
          <w:b/>
          <w:bCs/>
          <w:i/>
          <w:iCs/>
          <w:color w:val="000000"/>
        </w:rPr>
      </w:pPr>
      <w:r w:rsidRPr="00BC0D6C">
        <w:rPr>
          <w:rFonts w:ascii="Times New Roman" w:hAnsi="Times New Roman" w:cs="Times New Roman"/>
          <w:b/>
          <w:bCs/>
          <w:color w:val="000000"/>
        </w:rPr>
        <w:t xml:space="preserve">Придобиване на собственост от Община </w:t>
      </w:r>
      <w:r w:rsidR="00D74028">
        <w:rPr>
          <w:rFonts w:ascii="Times New Roman" w:hAnsi="Times New Roman" w:cs="Times New Roman"/>
          <w:b/>
          <w:bCs/>
          <w:color w:val="000000"/>
        </w:rPr>
        <w:t>Рудозем</w:t>
      </w:r>
      <w:r w:rsidRPr="00BC0D6C">
        <w:rPr>
          <w:rFonts w:ascii="Times New Roman" w:hAnsi="Times New Roman" w:cs="Times New Roman"/>
          <w:b/>
          <w:bCs/>
          <w:i/>
          <w:iCs/>
          <w:color w:val="000000"/>
        </w:rPr>
        <w:t xml:space="preserve">. </w:t>
      </w:r>
    </w:p>
    <w:p w:rsidR="00EC2746" w:rsidRPr="00BC0D6C" w:rsidRDefault="00EC2746" w:rsidP="00EC2746">
      <w:pPr>
        <w:widowControl/>
        <w:autoSpaceDE/>
        <w:autoSpaceDN/>
        <w:adjustRightInd/>
        <w:spacing w:after="4" w:line="250" w:lineRule="auto"/>
        <w:ind w:right="1446"/>
        <w:jc w:val="both"/>
        <w:rPr>
          <w:rFonts w:ascii="Times New Roman" w:hAnsi="Times New Roman" w:cs="Times New Roman"/>
          <w:b/>
          <w:bCs/>
          <w:color w:val="000000"/>
        </w:rPr>
      </w:pPr>
    </w:p>
    <w:p w:rsidR="00D47478" w:rsidRPr="00BC0D6C" w:rsidRDefault="00D47478" w:rsidP="00BC0D6C">
      <w:pPr>
        <w:widowControl/>
        <w:autoSpaceDE/>
        <w:autoSpaceDN/>
        <w:adjustRightInd/>
        <w:spacing w:line="259" w:lineRule="auto"/>
        <w:ind w:firstLine="720"/>
        <w:jc w:val="both"/>
        <w:rPr>
          <w:rFonts w:ascii="Times New Roman" w:hAnsi="Times New Roman" w:cs="Times New Roman"/>
          <w:color w:val="000000"/>
        </w:rPr>
      </w:pPr>
      <w:r w:rsidRPr="00BC0D6C">
        <w:rPr>
          <w:rFonts w:ascii="Times New Roman" w:hAnsi="Times New Roman" w:cs="Times New Roman"/>
          <w:color w:val="000000"/>
        </w:rPr>
        <w:t xml:space="preserve">Община </w:t>
      </w:r>
      <w:r w:rsidR="00D74028">
        <w:rPr>
          <w:rFonts w:ascii="Times New Roman" w:hAnsi="Times New Roman" w:cs="Times New Roman"/>
          <w:color w:val="000000"/>
        </w:rPr>
        <w:t>Рудозем</w:t>
      </w:r>
      <w:r w:rsidRPr="00BC0D6C">
        <w:rPr>
          <w:rFonts w:ascii="Times New Roman" w:hAnsi="Times New Roman" w:cs="Times New Roman"/>
          <w:color w:val="000000"/>
        </w:rPr>
        <w:t xml:space="preserve"> придобива собственост съгласно нормите на чл.34, ал.1, 2 и 3 от Закона за общинската собственост и  Наредбата</w:t>
      </w:r>
      <w:r w:rsidRPr="00BC0D6C">
        <w:rPr>
          <w:rFonts w:ascii="Times New Roman" w:hAnsi="Times New Roman" w:cs="Times New Roman"/>
          <w:color w:val="FF0000"/>
        </w:rPr>
        <w:t xml:space="preserve"> </w:t>
      </w:r>
      <w:r w:rsidRPr="00BC0D6C">
        <w:rPr>
          <w:rFonts w:ascii="Times New Roman" w:hAnsi="Times New Roman" w:cs="Times New Roman"/>
          <w:color w:val="000000"/>
        </w:rPr>
        <w:t>на Общински съвет</w:t>
      </w:r>
      <w:r w:rsidR="00D74028">
        <w:rPr>
          <w:rFonts w:ascii="Times New Roman" w:hAnsi="Times New Roman" w:cs="Times New Roman"/>
          <w:color w:val="000000"/>
        </w:rPr>
        <w:t xml:space="preserve"> -</w:t>
      </w:r>
      <w:r w:rsidRPr="00BC0D6C">
        <w:rPr>
          <w:rFonts w:ascii="Times New Roman" w:hAnsi="Times New Roman" w:cs="Times New Roman"/>
          <w:color w:val="000000"/>
        </w:rPr>
        <w:t xml:space="preserve"> </w:t>
      </w:r>
      <w:r w:rsidR="00D74028">
        <w:rPr>
          <w:rFonts w:ascii="Times New Roman" w:hAnsi="Times New Roman" w:cs="Times New Roman"/>
          <w:color w:val="000000"/>
        </w:rPr>
        <w:t>Рудозем</w:t>
      </w:r>
      <w:r w:rsidRPr="00BC0D6C">
        <w:rPr>
          <w:rFonts w:ascii="Times New Roman" w:hAnsi="Times New Roman" w:cs="Times New Roman"/>
          <w:color w:val="000000"/>
        </w:rPr>
        <w:t xml:space="preserve">, по чл.8, ал.2 от същия закон, с която се указва реда за придобиване, управление и разпореждане с общинска собственост.  Община </w:t>
      </w:r>
      <w:r w:rsidR="00D74028">
        <w:rPr>
          <w:rFonts w:ascii="Times New Roman" w:hAnsi="Times New Roman" w:cs="Times New Roman"/>
          <w:color w:val="000000"/>
        </w:rPr>
        <w:t>Рудозем</w:t>
      </w:r>
      <w:r w:rsidRPr="00BC0D6C">
        <w:rPr>
          <w:rFonts w:ascii="Times New Roman" w:hAnsi="Times New Roman" w:cs="Times New Roman"/>
          <w:color w:val="000000"/>
        </w:rPr>
        <w:t xml:space="preserve"> придобива сгради, постройки, съоръжения или части от тях, ч</w:t>
      </w:r>
      <w:r>
        <w:rPr>
          <w:rFonts w:ascii="Times New Roman" w:hAnsi="Times New Roman" w:cs="Times New Roman"/>
          <w:color w:val="000000"/>
        </w:rPr>
        <w:t xml:space="preserve">рез извършване на строителство и основен ремонт и преустройство на </w:t>
      </w:r>
      <w:r w:rsidRPr="00BC0D6C">
        <w:rPr>
          <w:rFonts w:ascii="Times New Roman" w:hAnsi="Times New Roman" w:cs="Times New Roman"/>
          <w:color w:val="000000"/>
        </w:rPr>
        <w:t xml:space="preserve"> съществуващи сгради в съответствие със строителната си програма и в рамките на предвидените капиталови разходи в общинския бюджет. Доставката на машини, съоръжения, транспортни средства, оборудване и други дълготрайни активи, както и движимите вещи необходими за административни и стопански нужди се осигурява от кмета на общината  в рамките на предвидените по бюджета средства, по законоустановен ред.</w:t>
      </w:r>
    </w:p>
    <w:p w:rsidR="00D47478" w:rsidRPr="00BC0D6C" w:rsidRDefault="00D47478" w:rsidP="00BC0D6C">
      <w:pPr>
        <w:widowControl/>
        <w:autoSpaceDE/>
        <w:autoSpaceDN/>
        <w:adjustRightInd/>
        <w:spacing w:line="259" w:lineRule="auto"/>
        <w:ind w:firstLine="708"/>
        <w:jc w:val="both"/>
        <w:rPr>
          <w:rFonts w:ascii="Times New Roman" w:hAnsi="Times New Roman" w:cs="Times New Roman"/>
          <w:color w:val="000000"/>
        </w:rPr>
      </w:pPr>
      <w:r w:rsidRPr="00BC0D6C">
        <w:rPr>
          <w:rFonts w:ascii="Times New Roman" w:hAnsi="Times New Roman" w:cs="Times New Roman"/>
          <w:color w:val="000000"/>
        </w:rPr>
        <w:t xml:space="preserve">Друг </w:t>
      </w:r>
      <w:r>
        <w:rPr>
          <w:rFonts w:ascii="Times New Roman" w:hAnsi="Times New Roman" w:cs="Times New Roman"/>
          <w:color w:val="000000"/>
        </w:rPr>
        <w:t xml:space="preserve">възможен </w:t>
      </w:r>
      <w:r w:rsidRPr="00BC0D6C">
        <w:rPr>
          <w:rFonts w:ascii="Times New Roman" w:hAnsi="Times New Roman" w:cs="Times New Roman"/>
          <w:color w:val="000000"/>
        </w:rPr>
        <w:t xml:space="preserve">способ за придобиване на собственост на </w:t>
      </w:r>
      <w:r w:rsidRPr="00BC0D6C">
        <w:rPr>
          <w:rFonts w:ascii="Times New Roman" w:hAnsi="Times New Roman" w:cs="Times New Roman"/>
          <w:color w:val="000000"/>
          <w:lang w:val="en-US"/>
        </w:rPr>
        <w:t>O</w:t>
      </w:r>
      <w:r>
        <w:rPr>
          <w:rFonts w:ascii="Times New Roman" w:hAnsi="Times New Roman" w:cs="Times New Roman"/>
          <w:color w:val="000000"/>
        </w:rPr>
        <w:t>бщ</w:t>
      </w:r>
      <w:r w:rsidRPr="00BC0D6C">
        <w:rPr>
          <w:rFonts w:ascii="Times New Roman" w:hAnsi="Times New Roman" w:cs="Times New Roman"/>
          <w:color w:val="000000"/>
        </w:rPr>
        <w:t xml:space="preserve">ина </w:t>
      </w:r>
      <w:r w:rsidR="00D74028">
        <w:rPr>
          <w:rFonts w:ascii="Times New Roman" w:hAnsi="Times New Roman" w:cs="Times New Roman"/>
          <w:color w:val="000000"/>
        </w:rPr>
        <w:t>Рудозем</w:t>
      </w:r>
      <w:r w:rsidRPr="00BC0D6C">
        <w:rPr>
          <w:rFonts w:ascii="Times New Roman" w:hAnsi="Times New Roman" w:cs="Times New Roman"/>
          <w:color w:val="000000"/>
        </w:rPr>
        <w:t xml:space="preserve">, е принудителното отчуждаване на имоти собственост на физически или юридически лица за  задоволяване на общински нужди, които не могат да бъдат задоволени по друг начин. </w:t>
      </w:r>
      <w:r>
        <w:rPr>
          <w:rFonts w:ascii="Times New Roman" w:hAnsi="Times New Roman" w:cs="Times New Roman"/>
          <w:color w:val="000000"/>
        </w:rPr>
        <w:t>По принцип о</w:t>
      </w:r>
      <w:r w:rsidRPr="00BC0D6C">
        <w:rPr>
          <w:rFonts w:ascii="Times New Roman" w:hAnsi="Times New Roman" w:cs="Times New Roman"/>
          <w:color w:val="000000"/>
        </w:rPr>
        <w:t xml:space="preserve">тчуждаването се извършва въз основа на влязъл в сила подробен устройствен план, предвиждащ изграждането на обекти – публична общинска собственост, както и за изграждане на други обекти, определени със закон, след предварително и равностойно парично обезщетение. </w:t>
      </w:r>
    </w:p>
    <w:p w:rsidR="00D47478" w:rsidRPr="00BC0D6C" w:rsidRDefault="00D47478" w:rsidP="00D74028">
      <w:pPr>
        <w:widowControl/>
        <w:autoSpaceDE/>
        <w:autoSpaceDN/>
        <w:adjustRightInd/>
        <w:spacing w:after="4" w:line="250" w:lineRule="auto"/>
        <w:ind w:firstLine="708"/>
        <w:jc w:val="both"/>
        <w:rPr>
          <w:rFonts w:ascii="Times New Roman" w:hAnsi="Times New Roman" w:cs="Times New Roman"/>
          <w:color w:val="000000"/>
        </w:rPr>
      </w:pPr>
      <w:r w:rsidRPr="00BC0D6C">
        <w:rPr>
          <w:rFonts w:ascii="Times New Roman" w:hAnsi="Times New Roman" w:cs="Times New Roman"/>
          <w:color w:val="000000"/>
        </w:rPr>
        <w:t xml:space="preserve">Възможност със значителен потенциал по отношение на придобиването на собственост в полза на Община </w:t>
      </w:r>
      <w:r w:rsidR="00D74028">
        <w:rPr>
          <w:rFonts w:ascii="Times New Roman" w:hAnsi="Times New Roman" w:cs="Times New Roman"/>
          <w:color w:val="000000"/>
        </w:rPr>
        <w:t>Рудозем</w:t>
      </w:r>
      <w:r w:rsidRPr="00BC0D6C">
        <w:rPr>
          <w:rFonts w:ascii="Times New Roman" w:hAnsi="Times New Roman" w:cs="Times New Roman"/>
          <w:color w:val="000000"/>
        </w:rPr>
        <w:t xml:space="preserve"> е нормата на чл.54 от Закона за държавната собственост, която регламентира безвъзмездното прехвърляне на собственост върху имоти – частна държавна собственост. Исканията за безвъзмездно прехвърляне се </w:t>
      </w:r>
      <w:r w:rsidRPr="00BC0D6C">
        <w:rPr>
          <w:rFonts w:ascii="Times New Roman" w:hAnsi="Times New Roman" w:cs="Times New Roman"/>
          <w:color w:val="000000"/>
        </w:rPr>
        <w:lastRenderedPageBreak/>
        <w:t xml:space="preserve">правят чрез областния управител, който дава мотивирано становище. Прехвърлянето се извършва с решение на Министерския съвет по предложение на министъра на </w:t>
      </w:r>
      <w:r>
        <w:rPr>
          <w:rFonts w:ascii="Times New Roman" w:hAnsi="Times New Roman" w:cs="Times New Roman"/>
          <w:color w:val="000000"/>
        </w:rPr>
        <w:t>съответното министерство</w:t>
      </w:r>
      <w:r w:rsidRPr="00BC0D6C">
        <w:rPr>
          <w:rFonts w:ascii="Times New Roman" w:hAnsi="Times New Roman" w:cs="Times New Roman"/>
          <w:color w:val="000000"/>
        </w:rPr>
        <w:t>. Областният управител сключва договор за безвъзмездното прехвърляне, който се вписва в службата по вписванията.</w:t>
      </w:r>
      <w:r w:rsidRPr="00BC0D6C">
        <w:rPr>
          <w:rFonts w:ascii="Times New Roman" w:hAnsi="Times New Roman" w:cs="Times New Roman"/>
          <w:color w:val="000000"/>
          <w:lang w:val="en-US"/>
        </w:rPr>
        <w:t xml:space="preserve"> </w:t>
      </w:r>
      <w:r w:rsidRPr="00BC0D6C">
        <w:rPr>
          <w:rFonts w:ascii="Times New Roman" w:hAnsi="Times New Roman" w:cs="Times New Roman"/>
          <w:color w:val="000000"/>
        </w:rPr>
        <w:t xml:space="preserve">Анализирайки дейностите по придобиване на собственост от Община </w:t>
      </w:r>
      <w:r w:rsidR="00D74028">
        <w:rPr>
          <w:rFonts w:ascii="Times New Roman" w:hAnsi="Times New Roman" w:cs="Times New Roman"/>
          <w:color w:val="000000"/>
        </w:rPr>
        <w:t>Рудозем</w:t>
      </w:r>
      <w:r w:rsidRPr="00BC0D6C">
        <w:rPr>
          <w:rFonts w:ascii="Times New Roman" w:hAnsi="Times New Roman" w:cs="Times New Roman"/>
          <w:color w:val="000000"/>
        </w:rPr>
        <w:t>, могат да се изведат следните</w:t>
      </w:r>
      <w:r w:rsidR="00D74028">
        <w:rPr>
          <w:rFonts w:ascii="Times New Roman" w:hAnsi="Times New Roman" w:cs="Times New Roman"/>
          <w:color w:val="000000"/>
        </w:rPr>
        <w:t xml:space="preserve"> </w:t>
      </w:r>
      <w:r w:rsidRPr="00BC0D6C">
        <w:rPr>
          <w:rFonts w:ascii="Times New Roman" w:hAnsi="Times New Roman" w:cs="Times New Roman"/>
          <w:color w:val="000000"/>
        </w:rPr>
        <w:t xml:space="preserve">слаби страни: </w:t>
      </w:r>
    </w:p>
    <w:p w:rsidR="00D47478" w:rsidRPr="00BC0D6C" w:rsidRDefault="00D47478" w:rsidP="00BC0D6C">
      <w:pPr>
        <w:widowControl/>
        <w:numPr>
          <w:ilvl w:val="0"/>
          <w:numId w:val="27"/>
        </w:numPr>
        <w:tabs>
          <w:tab w:val="left" w:pos="9720"/>
        </w:tabs>
        <w:autoSpaceDE/>
        <w:autoSpaceDN/>
        <w:adjustRightInd/>
        <w:spacing w:after="4" w:line="259" w:lineRule="auto"/>
        <w:jc w:val="both"/>
        <w:rPr>
          <w:rFonts w:ascii="Times New Roman" w:hAnsi="Times New Roman" w:cs="Times New Roman"/>
          <w:color w:val="000000"/>
        </w:rPr>
      </w:pPr>
      <w:r w:rsidRPr="00BC0D6C">
        <w:rPr>
          <w:rFonts w:ascii="Times New Roman" w:hAnsi="Times New Roman" w:cs="Times New Roman"/>
          <w:color w:val="000000"/>
        </w:rPr>
        <w:t xml:space="preserve">недостиг на бюджетни средства за крупна строителна програма на </w:t>
      </w:r>
      <w:r w:rsidR="00107A72">
        <w:rPr>
          <w:rFonts w:ascii="Times New Roman" w:hAnsi="Times New Roman" w:cs="Times New Roman"/>
          <w:color w:val="000000"/>
        </w:rPr>
        <w:t>О</w:t>
      </w:r>
      <w:r w:rsidRPr="00BC0D6C">
        <w:rPr>
          <w:rFonts w:ascii="Times New Roman" w:hAnsi="Times New Roman" w:cs="Times New Roman"/>
          <w:color w:val="000000"/>
        </w:rPr>
        <w:t xml:space="preserve">бщина </w:t>
      </w:r>
      <w:r w:rsidR="00107A72">
        <w:rPr>
          <w:rFonts w:ascii="Times New Roman" w:hAnsi="Times New Roman" w:cs="Times New Roman"/>
          <w:color w:val="000000"/>
        </w:rPr>
        <w:t>Рудозем</w:t>
      </w:r>
      <w:r w:rsidRPr="00BC0D6C">
        <w:rPr>
          <w:rFonts w:ascii="Times New Roman" w:hAnsi="Times New Roman" w:cs="Times New Roman"/>
          <w:color w:val="000000"/>
        </w:rPr>
        <w:t>;</w:t>
      </w:r>
    </w:p>
    <w:p w:rsidR="00D47478" w:rsidRDefault="00D47478" w:rsidP="00BC0D6C">
      <w:pPr>
        <w:widowControl/>
        <w:numPr>
          <w:ilvl w:val="0"/>
          <w:numId w:val="27"/>
        </w:numPr>
        <w:tabs>
          <w:tab w:val="left" w:pos="9720"/>
        </w:tabs>
        <w:autoSpaceDE/>
        <w:autoSpaceDN/>
        <w:adjustRightInd/>
        <w:spacing w:after="4" w:line="259" w:lineRule="auto"/>
        <w:jc w:val="both"/>
        <w:rPr>
          <w:rFonts w:ascii="Times New Roman" w:hAnsi="Times New Roman" w:cs="Times New Roman"/>
          <w:color w:val="000000"/>
        </w:rPr>
      </w:pPr>
      <w:r w:rsidRPr="00BC0D6C">
        <w:rPr>
          <w:rFonts w:ascii="Times New Roman" w:hAnsi="Times New Roman" w:cs="Times New Roman"/>
          <w:color w:val="000000"/>
        </w:rPr>
        <w:t>рестрикции в общинския бюджет във връзка с финансовата криза;</w:t>
      </w:r>
    </w:p>
    <w:p w:rsidR="00C55760" w:rsidRPr="00BC0D6C" w:rsidRDefault="00C55760" w:rsidP="00C55760">
      <w:pPr>
        <w:widowControl/>
        <w:tabs>
          <w:tab w:val="left" w:pos="9720"/>
        </w:tabs>
        <w:autoSpaceDE/>
        <w:autoSpaceDN/>
        <w:adjustRightInd/>
        <w:spacing w:after="4" w:line="259" w:lineRule="auto"/>
        <w:ind w:left="1776"/>
        <w:jc w:val="both"/>
        <w:rPr>
          <w:rFonts w:ascii="Times New Roman" w:hAnsi="Times New Roman" w:cs="Times New Roman"/>
          <w:color w:val="000000"/>
        </w:rPr>
      </w:pPr>
    </w:p>
    <w:p w:rsidR="00D47478" w:rsidRPr="00BC0D6C" w:rsidRDefault="0060399C" w:rsidP="00027DEF">
      <w:pPr>
        <w:widowControl/>
        <w:tabs>
          <w:tab w:val="center" w:pos="0"/>
          <w:tab w:val="left" w:pos="709"/>
          <w:tab w:val="center" w:pos="1126"/>
        </w:tabs>
        <w:autoSpaceDE/>
        <w:autoSpaceDN/>
        <w:adjustRightInd/>
        <w:spacing w:line="259" w:lineRule="auto"/>
        <w:jc w:val="both"/>
        <w:rPr>
          <w:rFonts w:ascii="Times New Roman" w:hAnsi="Times New Roman" w:cs="Times New Roman"/>
          <w:color w:val="000000"/>
        </w:rPr>
      </w:pPr>
      <w:r>
        <w:rPr>
          <w:rFonts w:ascii="Times New Roman" w:hAnsi="Times New Roman" w:cs="Times New Roman"/>
          <w:color w:val="000000"/>
        </w:rPr>
        <w:tab/>
        <w:t>Д</w:t>
      </w:r>
      <w:r w:rsidR="00D47478" w:rsidRPr="00BC0D6C">
        <w:rPr>
          <w:rFonts w:ascii="Times New Roman" w:hAnsi="Times New Roman" w:cs="Times New Roman"/>
          <w:color w:val="000000"/>
        </w:rPr>
        <w:t xml:space="preserve">обри страни и възможности: </w:t>
      </w:r>
    </w:p>
    <w:p w:rsidR="00D47478" w:rsidRPr="00BC0D6C" w:rsidRDefault="00D47478" w:rsidP="00BC0D6C">
      <w:pPr>
        <w:widowControl/>
        <w:numPr>
          <w:ilvl w:val="0"/>
          <w:numId w:val="28"/>
        </w:numPr>
        <w:autoSpaceDE/>
        <w:autoSpaceDN/>
        <w:adjustRightInd/>
        <w:spacing w:after="4" w:line="259" w:lineRule="auto"/>
        <w:jc w:val="both"/>
        <w:rPr>
          <w:rFonts w:ascii="Times New Roman" w:hAnsi="Times New Roman" w:cs="Times New Roman"/>
          <w:color w:val="000000"/>
        </w:rPr>
      </w:pPr>
      <w:r w:rsidRPr="00BC0D6C">
        <w:rPr>
          <w:rFonts w:ascii="Times New Roman" w:hAnsi="Times New Roman" w:cs="Times New Roman"/>
          <w:color w:val="000000"/>
        </w:rPr>
        <w:t xml:space="preserve">добра организация по изпълнение на дейностите за придобиване на собственост от Община </w:t>
      </w:r>
      <w:r w:rsidR="00107A72">
        <w:rPr>
          <w:rFonts w:ascii="Times New Roman" w:hAnsi="Times New Roman" w:cs="Times New Roman"/>
          <w:color w:val="000000"/>
        </w:rPr>
        <w:t>Рудозем</w:t>
      </w:r>
      <w:r w:rsidRPr="00BC0D6C">
        <w:rPr>
          <w:rFonts w:ascii="Times New Roman" w:hAnsi="Times New Roman" w:cs="Times New Roman"/>
          <w:color w:val="000000"/>
        </w:rPr>
        <w:t>;</w:t>
      </w:r>
    </w:p>
    <w:p w:rsidR="00D47478" w:rsidRPr="00BC0D6C" w:rsidRDefault="00612606" w:rsidP="00BC0D6C">
      <w:pPr>
        <w:widowControl/>
        <w:numPr>
          <w:ilvl w:val="0"/>
          <w:numId w:val="28"/>
        </w:numPr>
        <w:autoSpaceDE/>
        <w:autoSpaceDN/>
        <w:adjustRightInd/>
        <w:spacing w:after="4" w:line="259" w:lineRule="auto"/>
        <w:jc w:val="both"/>
        <w:rPr>
          <w:rFonts w:ascii="Times New Roman" w:hAnsi="Times New Roman" w:cs="Times New Roman"/>
          <w:color w:val="000000"/>
        </w:rPr>
      </w:pPr>
      <w:r>
        <w:rPr>
          <w:rFonts w:ascii="Times New Roman" w:hAnsi="Times New Roman" w:cs="Times New Roman"/>
          <w:color w:val="000000"/>
        </w:rPr>
        <w:t xml:space="preserve">нормативна </w:t>
      </w:r>
      <w:r w:rsidR="00D47478" w:rsidRPr="00BC0D6C">
        <w:rPr>
          <w:rFonts w:ascii="Times New Roman" w:hAnsi="Times New Roman" w:cs="Times New Roman"/>
          <w:color w:val="000000"/>
        </w:rPr>
        <w:t xml:space="preserve">обезпеченост на дейностите за придобиване на собственост от Община </w:t>
      </w:r>
      <w:r w:rsidR="00107A72">
        <w:rPr>
          <w:rFonts w:ascii="Times New Roman" w:hAnsi="Times New Roman" w:cs="Times New Roman"/>
          <w:color w:val="000000"/>
        </w:rPr>
        <w:t>Рудозем</w:t>
      </w:r>
      <w:r w:rsidR="00D47478" w:rsidRPr="00BC0D6C">
        <w:rPr>
          <w:rFonts w:ascii="Times New Roman" w:hAnsi="Times New Roman" w:cs="Times New Roman"/>
          <w:color w:val="000000"/>
        </w:rPr>
        <w:t>;</w:t>
      </w:r>
    </w:p>
    <w:p w:rsidR="00D47478" w:rsidRPr="00BC0D6C" w:rsidRDefault="00D47478" w:rsidP="00BC0D6C">
      <w:pPr>
        <w:widowControl/>
        <w:numPr>
          <w:ilvl w:val="0"/>
          <w:numId w:val="28"/>
        </w:numPr>
        <w:autoSpaceDE/>
        <w:autoSpaceDN/>
        <w:adjustRightInd/>
        <w:spacing w:after="4" w:line="259" w:lineRule="auto"/>
        <w:jc w:val="both"/>
        <w:rPr>
          <w:rFonts w:ascii="Times New Roman" w:hAnsi="Times New Roman" w:cs="Times New Roman"/>
          <w:color w:val="000000"/>
        </w:rPr>
      </w:pPr>
      <w:r w:rsidRPr="00BC0D6C">
        <w:rPr>
          <w:rFonts w:ascii="Times New Roman" w:hAnsi="Times New Roman" w:cs="Times New Roman"/>
          <w:color w:val="000000"/>
        </w:rPr>
        <w:t xml:space="preserve">безвъзмездно прехвърляне на собственост върху имоти – частна държавна собственост в полза на </w:t>
      </w:r>
      <w:r w:rsidR="00107A72">
        <w:rPr>
          <w:rFonts w:ascii="Times New Roman" w:hAnsi="Times New Roman" w:cs="Times New Roman"/>
          <w:color w:val="000000"/>
        </w:rPr>
        <w:t>О</w:t>
      </w:r>
      <w:r w:rsidRPr="00BC0D6C">
        <w:rPr>
          <w:rFonts w:ascii="Times New Roman" w:hAnsi="Times New Roman" w:cs="Times New Roman"/>
          <w:color w:val="000000"/>
        </w:rPr>
        <w:t xml:space="preserve">бщина </w:t>
      </w:r>
      <w:r w:rsidR="00107A72">
        <w:rPr>
          <w:rFonts w:ascii="Times New Roman" w:hAnsi="Times New Roman" w:cs="Times New Roman"/>
          <w:color w:val="000000"/>
        </w:rPr>
        <w:t>Рудозем</w:t>
      </w:r>
      <w:r w:rsidRPr="00BC0D6C">
        <w:rPr>
          <w:rFonts w:ascii="Times New Roman" w:hAnsi="Times New Roman" w:cs="Times New Roman"/>
          <w:color w:val="000000"/>
        </w:rPr>
        <w:t>, съгласно нормата на чл.54 от Закона за държавната собственост;</w:t>
      </w:r>
    </w:p>
    <w:p w:rsidR="00D47478" w:rsidRPr="00BC0D6C" w:rsidRDefault="00D47478" w:rsidP="00BC0D6C">
      <w:pPr>
        <w:widowControl/>
        <w:numPr>
          <w:ilvl w:val="0"/>
          <w:numId w:val="28"/>
        </w:numPr>
        <w:autoSpaceDE/>
        <w:autoSpaceDN/>
        <w:adjustRightInd/>
        <w:spacing w:after="4" w:line="259" w:lineRule="auto"/>
        <w:jc w:val="both"/>
        <w:rPr>
          <w:rFonts w:ascii="Times New Roman" w:hAnsi="Times New Roman" w:cs="Times New Roman"/>
          <w:color w:val="000000"/>
        </w:rPr>
      </w:pPr>
      <w:r w:rsidRPr="00BC0D6C">
        <w:rPr>
          <w:rFonts w:ascii="Times New Roman" w:hAnsi="Times New Roman" w:cs="Times New Roman"/>
          <w:color w:val="000000"/>
        </w:rPr>
        <w:t>балансирана строителна програма;</w:t>
      </w:r>
    </w:p>
    <w:p w:rsidR="00D47478" w:rsidRDefault="00D47478" w:rsidP="00BC0D6C">
      <w:pPr>
        <w:widowControl/>
        <w:numPr>
          <w:ilvl w:val="0"/>
          <w:numId w:val="28"/>
        </w:numPr>
        <w:autoSpaceDE/>
        <w:autoSpaceDN/>
        <w:adjustRightInd/>
        <w:spacing w:after="4" w:line="259" w:lineRule="auto"/>
        <w:jc w:val="both"/>
        <w:rPr>
          <w:rFonts w:ascii="Times New Roman" w:hAnsi="Times New Roman" w:cs="Times New Roman"/>
          <w:color w:val="000000"/>
        </w:rPr>
      </w:pPr>
      <w:r w:rsidRPr="00BC0D6C">
        <w:rPr>
          <w:rFonts w:ascii="Times New Roman" w:hAnsi="Times New Roman" w:cs="Times New Roman"/>
          <w:color w:val="000000"/>
        </w:rPr>
        <w:t>участие в европейски инфраструктурни и др. п</w:t>
      </w:r>
      <w:r>
        <w:rPr>
          <w:rFonts w:ascii="Times New Roman" w:hAnsi="Times New Roman" w:cs="Times New Roman"/>
          <w:color w:val="000000"/>
        </w:rPr>
        <w:t>роекти.</w:t>
      </w:r>
    </w:p>
    <w:p w:rsidR="00D47478" w:rsidRDefault="00D47478" w:rsidP="00BC0D6C">
      <w:pPr>
        <w:widowControl/>
        <w:autoSpaceDE/>
        <w:autoSpaceDN/>
        <w:adjustRightInd/>
        <w:spacing w:after="4" w:line="259" w:lineRule="auto"/>
        <w:ind w:right="1460"/>
        <w:jc w:val="both"/>
        <w:rPr>
          <w:rFonts w:ascii="Times New Roman" w:hAnsi="Times New Roman" w:cs="Times New Roman"/>
          <w:color w:val="000000"/>
        </w:rPr>
      </w:pPr>
    </w:p>
    <w:p w:rsidR="00D47478" w:rsidRDefault="00D47478" w:rsidP="00BC0D6C">
      <w:pPr>
        <w:widowControl/>
        <w:tabs>
          <w:tab w:val="left" w:pos="9000"/>
        </w:tabs>
        <w:autoSpaceDE/>
        <w:autoSpaceDN/>
        <w:adjustRightInd/>
        <w:spacing w:after="4" w:line="250" w:lineRule="auto"/>
        <w:ind w:firstLine="708"/>
        <w:jc w:val="both"/>
        <w:rPr>
          <w:rFonts w:ascii="Times New Roman" w:hAnsi="Times New Roman" w:cs="Times New Roman"/>
          <w:b/>
          <w:bCs/>
          <w:color w:val="000000"/>
        </w:rPr>
      </w:pPr>
      <w:r w:rsidRPr="00BC0D6C">
        <w:rPr>
          <w:rFonts w:ascii="Times New Roman" w:hAnsi="Times New Roman" w:cs="Times New Roman"/>
          <w:b/>
          <w:bCs/>
          <w:color w:val="000000"/>
        </w:rPr>
        <w:t xml:space="preserve">2. Дейности по управление на общинската собственост. </w:t>
      </w:r>
    </w:p>
    <w:p w:rsidR="00BB2C13" w:rsidRPr="00BC0D6C" w:rsidRDefault="00BB2C13" w:rsidP="00BC0D6C">
      <w:pPr>
        <w:widowControl/>
        <w:tabs>
          <w:tab w:val="left" w:pos="9000"/>
        </w:tabs>
        <w:autoSpaceDE/>
        <w:autoSpaceDN/>
        <w:adjustRightInd/>
        <w:spacing w:after="4" w:line="250" w:lineRule="auto"/>
        <w:ind w:firstLine="708"/>
        <w:jc w:val="both"/>
        <w:rPr>
          <w:rFonts w:ascii="Times New Roman" w:hAnsi="Times New Roman" w:cs="Times New Roman"/>
          <w:color w:val="000000"/>
        </w:rPr>
      </w:pPr>
    </w:p>
    <w:p w:rsidR="00D47478" w:rsidRPr="00BC0D6C" w:rsidRDefault="00D47478" w:rsidP="00BC0D6C">
      <w:pPr>
        <w:widowControl/>
        <w:autoSpaceDE/>
        <w:autoSpaceDN/>
        <w:adjustRightInd/>
        <w:spacing w:line="259" w:lineRule="auto"/>
        <w:jc w:val="both"/>
        <w:rPr>
          <w:rFonts w:ascii="Times New Roman" w:hAnsi="Times New Roman" w:cs="Times New Roman"/>
          <w:color w:val="000000"/>
        </w:rPr>
      </w:pPr>
      <w:r w:rsidRPr="00BC0D6C">
        <w:rPr>
          <w:rFonts w:ascii="Times New Roman" w:hAnsi="Times New Roman" w:cs="Times New Roman"/>
          <w:color w:val="000000"/>
        </w:rPr>
        <w:t xml:space="preserve"> </w:t>
      </w:r>
      <w:r w:rsidRPr="00BC0D6C">
        <w:rPr>
          <w:rFonts w:ascii="Times New Roman" w:hAnsi="Times New Roman" w:cs="Times New Roman"/>
          <w:color w:val="000000"/>
          <w:lang w:val="en-US"/>
        </w:rPr>
        <w:tab/>
      </w:r>
      <w:r w:rsidRPr="00BC0D6C">
        <w:rPr>
          <w:rFonts w:ascii="Times New Roman" w:hAnsi="Times New Roman" w:cs="Times New Roman"/>
          <w:color w:val="000000"/>
        </w:rPr>
        <w:t xml:space="preserve">Управлението на общинската собственост и усъвършенстването на дейностите по нейното стопанисване е неотменно право на местната власт и се извършва в интерес на гражданите на общината. Община </w:t>
      </w:r>
      <w:r w:rsidR="00BB2C13">
        <w:rPr>
          <w:rFonts w:ascii="Times New Roman" w:hAnsi="Times New Roman" w:cs="Times New Roman"/>
          <w:color w:val="000000"/>
        </w:rPr>
        <w:t>Рудозем</w:t>
      </w:r>
      <w:r w:rsidRPr="00BC0D6C">
        <w:rPr>
          <w:rFonts w:ascii="Times New Roman" w:hAnsi="Times New Roman" w:cs="Times New Roman"/>
          <w:color w:val="000000"/>
        </w:rPr>
        <w:t xml:space="preserve"> управлява своята собственост съгласно нормите визирани в Закона за общинска собственост и </w:t>
      </w:r>
      <w:r>
        <w:rPr>
          <w:rFonts w:ascii="Times New Roman" w:hAnsi="Times New Roman" w:cs="Times New Roman"/>
          <w:color w:val="000000"/>
        </w:rPr>
        <w:t>съответните</w:t>
      </w:r>
      <w:r w:rsidRPr="00BC0D6C">
        <w:rPr>
          <w:rFonts w:ascii="Times New Roman" w:hAnsi="Times New Roman" w:cs="Times New Roman"/>
          <w:color w:val="000000"/>
        </w:rPr>
        <w:t xml:space="preserve"> подзаконови нормативни актове на Общински съвет </w:t>
      </w:r>
      <w:r w:rsidR="00BB2C13">
        <w:rPr>
          <w:rFonts w:ascii="Times New Roman" w:hAnsi="Times New Roman" w:cs="Times New Roman"/>
          <w:color w:val="000000"/>
        </w:rPr>
        <w:t>- Рудозем.</w:t>
      </w:r>
      <w:r w:rsidRPr="00BC0D6C">
        <w:rPr>
          <w:rFonts w:ascii="Times New Roman" w:hAnsi="Times New Roman" w:cs="Times New Roman"/>
          <w:color w:val="000000"/>
        </w:rPr>
        <w:t xml:space="preserve"> </w:t>
      </w:r>
    </w:p>
    <w:p w:rsidR="00D47478" w:rsidRPr="00BC0D6C" w:rsidRDefault="00D47478" w:rsidP="005E46BA">
      <w:pPr>
        <w:widowControl/>
        <w:tabs>
          <w:tab w:val="left" w:pos="709"/>
        </w:tabs>
        <w:autoSpaceDE/>
        <w:autoSpaceDN/>
        <w:adjustRightInd/>
        <w:spacing w:after="4" w:line="250" w:lineRule="auto"/>
        <w:ind w:firstLine="708"/>
        <w:jc w:val="both"/>
        <w:rPr>
          <w:rFonts w:ascii="Times New Roman" w:hAnsi="Times New Roman" w:cs="Times New Roman"/>
          <w:color w:val="000000"/>
        </w:rPr>
      </w:pPr>
      <w:r w:rsidRPr="00BC0D6C">
        <w:rPr>
          <w:rFonts w:ascii="Times New Roman" w:hAnsi="Times New Roman" w:cs="Times New Roman"/>
          <w:color w:val="000000"/>
        </w:rPr>
        <w:t xml:space="preserve">Независимо, че управлението на различните видове общинска собственост е регламентирано в нормативни актове, общото между тях е, че в основата на всички е Закона за общинска собственост. В този смисъл, най- обстойна и детайлна е наредбата по чл.8, ал.2 от ЗОС, с която се указва реда за придобиване, управление и разпореждане с общински имоти. Тя следва постановките на ЗОС и в почти пълна степен детайлизира взаимодействието с множество други норми на законодателството, както и конкретните правомощия на кмета на Община </w:t>
      </w:r>
      <w:r w:rsidR="00034B41">
        <w:rPr>
          <w:rFonts w:ascii="Times New Roman" w:hAnsi="Times New Roman" w:cs="Times New Roman"/>
          <w:color w:val="000000"/>
        </w:rPr>
        <w:t>Рудозем</w:t>
      </w:r>
      <w:r w:rsidRPr="00BC0D6C">
        <w:rPr>
          <w:rFonts w:ascii="Times New Roman" w:hAnsi="Times New Roman" w:cs="Times New Roman"/>
          <w:color w:val="000000"/>
        </w:rPr>
        <w:t xml:space="preserve">. </w:t>
      </w:r>
    </w:p>
    <w:p w:rsidR="00D47478" w:rsidRPr="00BC0D6C" w:rsidRDefault="00D47478" w:rsidP="00BC0D6C">
      <w:pPr>
        <w:widowControl/>
        <w:tabs>
          <w:tab w:val="left" w:pos="0"/>
        </w:tabs>
        <w:autoSpaceDE/>
        <w:autoSpaceDN/>
        <w:adjustRightInd/>
        <w:spacing w:after="4" w:line="250" w:lineRule="auto"/>
        <w:ind w:left="180" w:firstLine="180"/>
        <w:jc w:val="both"/>
        <w:rPr>
          <w:rFonts w:ascii="Times New Roman" w:hAnsi="Times New Roman" w:cs="Times New Roman"/>
          <w:color w:val="000000"/>
        </w:rPr>
      </w:pPr>
      <w:r w:rsidRPr="00BC0D6C">
        <w:rPr>
          <w:rFonts w:ascii="Times New Roman" w:hAnsi="Times New Roman" w:cs="Times New Roman"/>
          <w:color w:val="000000"/>
        </w:rPr>
        <w:t xml:space="preserve"> </w:t>
      </w:r>
      <w:r w:rsidRPr="00BC0D6C">
        <w:rPr>
          <w:rFonts w:ascii="Times New Roman" w:hAnsi="Times New Roman" w:cs="Times New Roman"/>
          <w:color w:val="000000"/>
        </w:rPr>
        <w:tab/>
        <w:t xml:space="preserve">Съгласно </w:t>
      </w:r>
      <w:r>
        <w:rPr>
          <w:rFonts w:ascii="Times New Roman" w:hAnsi="Times New Roman" w:cs="Times New Roman"/>
          <w:color w:val="000000"/>
        </w:rPr>
        <w:t xml:space="preserve">Наредба </w:t>
      </w:r>
      <w:r w:rsidRPr="00BC0D6C">
        <w:rPr>
          <w:rFonts w:ascii="Times New Roman" w:hAnsi="Times New Roman" w:cs="Times New Roman"/>
          <w:color w:val="000000"/>
        </w:rPr>
        <w:t xml:space="preserve">за реда за придобиване, управление и разпореждане с общинско имущество, имотите и вещите – общинска собственост, се управляват съгласно водещия принцип на ЗОС – </w:t>
      </w:r>
      <w:r w:rsidRPr="00BC0D6C">
        <w:rPr>
          <w:rFonts w:ascii="Times New Roman" w:hAnsi="Times New Roman" w:cs="Times New Roman"/>
          <w:b/>
          <w:bCs/>
          <w:color w:val="000000"/>
        </w:rPr>
        <w:t>“в интерес на населението на общината, съобразно разпоредбите на закона и с грижата на добър стопанин”</w:t>
      </w:r>
      <w:r w:rsidRPr="00BC0D6C">
        <w:rPr>
          <w:rFonts w:ascii="Times New Roman" w:hAnsi="Times New Roman" w:cs="Times New Roman"/>
          <w:color w:val="000000"/>
        </w:rPr>
        <w:t xml:space="preserve">. </w:t>
      </w:r>
    </w:p>
    <w:p w:rsidR="00D47478" w:rsidRDefault="00D47478" w:rsidP="00BC0D6C">
      <w:pPr>
        <w:tabs>
          <w:tab w:val="left" w:pos="9360"/>
        </w:tabs>
        <w:ind w:left="370"/>
        <w:rPr>
          <w:rFonts w:ascii="Times New Roman" w:hAnsi="Times New Roman" w:cs="Times New Roman"/>
          <w:b/>
          <w:bCs/>
          <w:color w:val="000000"/>
        </w:rPr>
      </w:pPr>
      <w:r w:rsidRPr="00BC0D6C">
        <w:rPr>
          <w:rFonts w:ascii="Times New Roman" w:hAnsi="Times New Roman" w:cs="Times New Roman"/>
          <w:color w:val="000000"/>
        </w:rPr>
        <w:t xml:space="preserve"> </w:t>
      </w:r>
      <w:r w:rsidRPr="00BC0D6C">
        <w:rPr>
          <w:rFonts w:ascii="Times New Roman" w:hAnsi="Times New Roman" w:cs="Times New Roman"/>
          <w:b/>
          <w:bCs/>
          <w:color w:val="000000"/>
        </w:rPr>
        <w:t xml:space="preserve">     </w:t>
      </w:r>
    </w:p>
    <w:p w:rsidR="00D47478" w:rsidRDefault="00D47478" w:rsidP="00BC0D6C">
      <w:pPr>
        <w:tabs>
          <w:tab w:val="left" w:pos="9360"/>
        </w:tabs>
        <w:ind w:left="370"/>
        <w:rPr>
          <w:rFonts w:ascii="Times New Roman" w:hAnsi="Times New Roman" w:cs="Times New Roman"/>
          <w:b/>
          <w:bCs/>
          <w:color w:val="000000"/>
        </w:rPr>
      </w:pPr>
    </w:p>
    <w:p w:rsidR="00BB2C13" w:rsidRDefault="00D47478" w:rsidP="006F2E10">
      <w:pPr>
        <w:tabs>
          <w:tab w:val="left" w:pos="709"/>
          <w:tab w:val="left" w:pos="9360"/>
        </w:tabs>
        <w:ind w:left="370"/>
        <w:rPr>
          <w:rFonts w:ascii="Times New Roman" w:hAnsi="Times New Roman" w:cs="Times New Roman"/>
          <w:b/>
          <w:bCs/>
          <w:color w:val="000000"/>
        </w:rPr>
      </w:pPr>
      <w:r w:rsidRPr="00BC0D6C">
        <w:rPr>
          <w:rFonts w:ascii="Times New Roman" w:hAnsi="Times New Roman" w:cs="Times New Roman"/>
          <w:b/>
          <w:bCs/>
          <w:color w:val="000000"/>
        </w:rPr>
        <w:t xml:space="preserve"> </w:t>
      </w:r>
      <w:r w:rsidR="006F2E10">
        <w:rPr>
          <w:rFonts w:ascii="Times New Roman" w:hAnsi="Times New Roman" w:cs="Times New Roman"/>
          <w:b/>
          <w:bCs/>
          <w:color w:val="000000"/>
        </w:rPr>
        <w:t xml:space="preserve">    </w:t>
      </w:r>
      <w:r w:rsidRPr="00BC0D6C">
        <w:rPr>
          <w:rFonts w:ascii="Times New Roman" w:hAnsi="Times New Roman" w:cs="Times New Roman"/>
          <w:b/>
          <w:bCs/>
          <w:color w:val="000000"/>
        </w:rPr>
        <w:t>2.1. Управление на имоти и вещи – публична общинска собственост</w:t>
      </w:r>
      <w:r w:rsidR="00BB2C13">
        <w:rPr>
          <w:rFonts w:ascii="Times New Roman" w:hAnsi="Times New Roman" w:cs="Times New Roman"/>
          <w:b/>
          <w:bCs/>
          <w:color w:val="000000"/>
        </w:rPr>
        <w:t>.</w:t>
      </w:r>
    </w:p>
    <w:p w:rsidR="00D47478" w:rsidRPr="00BC0D6C" w:rsidRDefault="00D47478" w:rsidP="00BC0D6C">
      <w:pPr>
        <w:tabs>
          <w:tab w:val="left" w:pos="9360"/>
        </w:tabs>
        <w:ind w:left="370"/>
        <w:rPr>
          <w:rFonts w:ascii="Times New Roman" w:hAnsi="Times New Roman" w:cs="Times New Roman"/>
          <w:color w:val="000000"/>
        </w:rPr>
      </w:pPr>
      <w:r w:rsidRPr="00BC0D6C">
        <w:rPr>
          <w:rFonts w:ascii="Times New Roman" w:hAnsi="Times New Roman" w:cs="Times New Roman"/>
          <w:b/>
          <w:bCs/>
          <w:i/>
          <w:iCs/>
          <w:color w:val="000000"/>
        </w:rPr>
        <w:t xml:space="preserve"> </w:t>
      </w:r>
    </w:p>
    <w:p w:rsidR="00D47478" w:rsidRPr="00BC0D6C" w:rsidRDefault="00034B41" w:rsidP="00034B41">
      <w:pPr>
        <w:widowControl/>
        <w:tabs>
          <w:tab w:val="left" w:pos="0"/>
          <w:tab w:val="left" w:pos="709"/>
        </w:tabs>
        <w:autoSpaceDE/>
        <w:autoSpaceDN/>
        <w:adjustRightInd/>
        <w:spacing w:after="4" w:line="250" w:lineRule="auto"/>
        <w:jc w:val="both"/>
        <w:rPr>
          <w:rFonts w:ascii="Times New Roman" w:hAnsi="Times New Roman" w:cs="Times New Roman"/>
          <w:color w:val="000000"/>
        </w:rPr>
      </w:pPr>
      <w:r>
        <w:rPr>
          <w:rFonts w:ascii="Times New Roman" w:hAnsi="Times New Roman" w:cs="Times New Roman"/>
          <w:color w:val="000000"/>
        </w:rPr>
        <w:t xml:space="preserve">          </w:t>
      </w:r>
      <w:r w:rsidR="00D47478" w:rsidRPr="00BC0D6C">
        <w:rPr>
          <w:rFonts w:ascii="Times New Roman" w:hAnsi="Times New Roman" w:cs="Times New Roman"/>
          <w:color w:val="000000"/>
        </w:rPr>
        <w:t xml:space="preserve">По отношение управлението на имотите и вещите – публична общинска собственост, Община </w:t>
      </w:r>
      <w:r w:rsidR="00BB2C13">
        <w:rPr>
          <w:rFonts w:ascii="Times New Roman" w:hAnsi="Times New Roman" w:cs="Times New Roman"/>
          <w:color w:val="000000"/>
        </w:rPr>
        <w:t>Рудозем</w:t>
      </w:r>
      <w:r w:rsidR="00D47478" w:rsidRPr="00BC0D6C">
        <w:rPr>
          <w:rFonts w:ascii="Times New Roman" w:hAnsi="Times New Roman" w:cs="Times New Roman"/>
          <w:color w:val="000000"/>
        </w:rPr>
        <w:t xml:space="preserve">, доказва своята дейност по законосъобразност и целесъобразност. Кметът на общината организира, ръководи и контролира управлението на имотите, предназначени за осъществяване функциите на общинската администрация, както и всички други имоти, предназначени за трайно задоволяване на обществени потребности от местно значение, определени от общински съвет. </w:t>
      </w:r>
    </w:p>
    <w:p w:rsidR="00D47478" w:rsidRPr="00BC0D6C" w:rsidRDefault="005C5FED" w:rsidP="005C5FED">
      <w:pPr>
        <w:widowControl/>
        <w:tabs>
          <w:tab w:val="left" w:pos="709"/>
        </w:tabs>
        <w:autoSpaceDE/>
        <w:autoSpaceDN/>
        <w:adjustRightInd/>
        <w:spacing w:after="4" w:line="250" w:lineRule="auto"/>
        <w:ind w:firstLine="360"/>
        <w:jc w:val="both"/>
        <w:rPr>
          <w:rFonts w:ascii="Times New Roman" w:hAnsi="Times New Roman" w:cs="Times New Roman"/>
          <w:color w:val="000000"/>
        </w:rPr>
      </w:pPr>
      <w:r>
        <w:rPr>
          <w:rFonts w:ascii="Times New Roman" w:hAnsi="Times New Roman" w:cs="Times New Roman"/>
          <w:color w:val="000000"/>
        </w:rPr>
        <w:t xml:space="preserve">     </w:t>
      </w:r>
      <w:r w:rsidR="00D47478" w:rsidRPr="00BC0D6C">
        <w:rPr>
          <w:rFonts w:ascii="Times New Roman" w:hAnsi="Times New Roman" w:cs="Times New Roman"/>
          <w:color w:val="000000"/>
        </w:rPr>
        <w:t xml:space="preserve">Основните функции при управлението на публичната общинска собственост – безвъзмездно предоставяне и отдаването под наем, са регламентирани чрез </w:t>
      </w:r>
      <w:r w:rsidR="00D47478" w:rsidRPr="00BC0D6C">
        <w:rPr>
          <w:rFonts w:ascii="Times New Roman" w:hAnsi="Times New Roman" w:cs="Times New Roman"/>
          <w:color w:val="000000"/>
        </w:rPr>
        <w:lastRenderedPageBreak/>
        <w:t xml:space="preserve">разписването на съответните процедури при водещото условие за санкция от общинския съвет. </w:t>
      </w:r>
    </w:p>
    <w:p w:rsidR="00D47478" w:rsidRPr="00BC0D6C" w:rsidRDefault="00D47478" w:rsidP="00BC0D6C">
      <w:pPr>
        <w:widowControl/>
        <w:tabs>
          <w:tab w:val="left" w:pos="9360"/>
        </w:tabs>
        <w:autoSpaceDE/>
        <w:autoSpaceDN/>
        <w:adjustRightInd/>
        <w:spacing w:after="4" w:line="250" w:lineRule="auto"/>
        <w:ind w:firstLine="708"/>
        <w:jc w:val="both"/>
        <w:rPr>
          <w:rFonts w:ascii="Times New Roman" w:hAnsi="Times New Roman" w:cs="Times New Roman"/>
          <w:color w:val="000000"/>
        </w:rPr>
      </w:pPr>
      <w:r w:rsidRPr="00BC0D6C">
        <w:rPr>
          <w:rFonts w:ascii="Times New Roman" w:hAnsi="Times New Roman" w:cs="Times New Roman"/>
          <w:color w:val="000000"/>
        </w:rPr>
        <w:t xml:space="preserve">Безвъзмездно за управление на юридическите лица и звена на общинска бюджетна издръжка се предоставят:  </w:t>
      </w:r>
    </w:p>
    <w:p w:rsidR="00D47478" w:rsidRPr="00BC0D6C" w:rsidRDefault="00D47478" w:rsidP="006D0290">
      <w:pPr>
        <w:widowControl/>
        <w:numPr>
          <w:ilvl w:val="0"/>
          <w:numId w:val="30"/>
        </w:numPr>
        <w:autoSpaceDE/>
        <w:autoSpaceDN/>
        <w:adjustRightInd/>
        <w:spacing w:after="4" w:line="250" w:lineRule="auto"/>
        <w:ind w:right="-2"/>
        <w:jc w:val="both"/>
        <w:rPr>
          <w:rFonts w:ascii="Times New Roman" w:hAnsi="Times New Roman" w:cs="Times New Roman"/>
          <w:color w:val="000000"/>
        </w:rPr>
      </w:pPr>
      <w:r w:rsidRPr="00BC0D6C">
        <w:rPr>
          <w:rFonts w:ascii="Times New Roman" w:hAnsi="Times New Roman" w:cs="Times New Roman"/>
          <w:color w:val="000000"/>
        </w:rPr>
        <w:t xml:space="preserve">имоти и вещи – публична общинска собственост, предназначени за трайно задоволяване на обществени потребности от общинско значение; </w:t>
      </w:r>
    </w:p>
    <w:p w:rsidR="00D47478" w:rsidRPr="00BC0D6C" w:rsidRDefault="00D47478" w:rsidP="006D0290">
      <w:pPr>
        <w:widowControl/>
        <w:numPr>
          <w:ilvl w:val="0"/>
          <w:numId w:val="30"/>
        </w:numPr>
        <w:autoSpaceDE/>
        <w:autoSpaceDN/>
        <w:adjustRightInd/>
        <w:spacing w:after="4" w:line="250" w:lineRule="auto"/>
        <w:ind w:right="-2"/>
        <w:jc w:val="both"/>
        <w:rPr>
          <w:rFonts w:ascii="Times New Roman" w:hAnsi="Times New Roman" w:cs="Times New Roman"/>
          <w:color w:val="000000"/>
        </w:rPr>
      </w:pPr>
      <w:r w:rsidRPr="00BC0D6C">
        <w:rPr>
          <w:rFonts w:ascii="Times New Roman" w:hAnsi="Times New Roman" w:cs="Times New Roman"/>
          <w:color w:val="000000"/>
        </w:rPr>
        <w:t xml:space="preserve">имоти и вещи – публична общинска собственост, предназначени за здравни, културни, образователни, спортни и социални мероприятия от общинско значение; </w:t>
      </w:r>
    </w:p>
    <w:p w:rsidR="00D47478" w:rsidRPr="00BC0D6C" w:rsidRDefault="00D47478" w:rsidP="00BC0D6C">
      <w:pPr>
        <w:widowControl/>
        <w:autoSpaceDE/>
        <w:autoSpaceDN/>
        <w:adjustRightInd/>
        <w:spacing w:after="4" w:line="250" w:lineRule="auto"/>
        <w:ind w:firstLine="708"/>
        <w:jc w:val="both"/>
        <w:rPr>
          <w:rFonts w:ascii="Times New Roman" w:hAnsi="Times New Roman" w:cs="Times New Roman"/>
          <w:color w:val="000000"/>
          <w:lang w:val="en-US"/>
        </w:rPr>
      </w:pPr>
      <w:r w:rsidRPr="00BC0D6C">
        <w:rPr>
          <w:rFonts w:ascii="Times New Roman" w:hAnsi="Times New Roman" w:cs="Times New Roman"/>
          <w:color w:val="000000"/>
        </w:rPr>
        <w:t xml:space="preserve">Предвидено е и безвъзмездно предоставяне за управление на други юридически лица на бюджетна издръжка  на имоти и вещи – публична общинска собственост, които не са необходими за нуждите на органите на общината или на юридически лица и звена на общинска бюджетна издръжка. </w:t>
      </w:r>
    </w:p>
    <w:p w:rsidR="00D47478" w:rsidRPr="00BC0D6C" w:rsidRDefault="00D47478" w:rsidP="00BC0D6C">
      <w:pPr>
        <w:widowControl/>
        <w:autoSpaceDE/>
        <w:autoSpaceDN/>
        <w:adjustRightInd/>
        <w:spacing w:after="4" w:line="250" w:lineRule="auto"/>
        <w:ind w:firstLine="708"/>
        <w:jc w:val="both"/>
        <w:rPr>
          <w:rFonts w:ascii="Times New Roman" w:hAnsi="Times New Roman" w:cs="Times New Roman"/>
          <w:color w:val="000000"/>
        </w:rPr>
      </w:pPr>
      <w:r w:rsidRPr="00BC0D6C">
        <w:rPr>
          <w:rFonts w:ascii="Times New Roman" w:hAnsi="Times New Roman" w:cs="Times New Roman"/>
          <w:color w:val="000000"/>
        </w:rPr>
        <w:t xml:space="preserve">Имоти или части от имоти – публична общинска собственост, с изключение на имотите, подлежащи на концесиониране, могат да се отдават под наем чрез провеждане </w:t>
      </w:r>
      <w:r>
        <w:rPr>
          <w:rFonts w:ascii="Times New Roman" w:hAnsi="Times New Roman" w:cs="Times New Roman"/>
          <w:color w:val="000000"/>
        </w:rPr>
        <w:t>на търг или конкурс за срок от 10</w:t>
      </w:r>
      <w:r w:rsidRPr="00BC0D6C">
        <w:rPr>
          <w:rFonts w:ascii="Times New Roman" w:hAnsi="Times New Roman" w:cs="Times New Roman"/>
          <w:color w:val="000000"/>
        </w:rPr>
        <w:t xml:space="preserve"> години, след решение на </w:t>
      </w:r>
      <w:r w:rsidR="003F7039">
        <w:rPr>
          <w:rFonts w:ascii="Times New Roman" w:hAnsi="Times New Roman" w:cs="Times New Roman"/>
          <w:color w:val="000000"/>
        </w:rPr>
        <w:t>О</w:t>
      </w:r>
      <w:r w:rsidRPr="00BC0D6C">
        <w:rPr>
          <w:rFonts w:ascii="Times New Roman" w:hAnsi="Times New Roman" w:cs="Times New Roman"/>
          <w:color w:val="000000"/>
        </w:rPr>
        <w:t>бщински съвет</w:t>
      </w:r>
      <w:r w:rsidR="003F7039">
        <w:rPr>
          <w:rFonts w:ascii="Times New Roman" w:hAnsi="Times New Roman" w:cs="Times New Roman"/>
          <w:color w:val="000000"/>
        </w:rPr>
        <w:t xml:space="preserve"> -</w:t>
      </w:r>
      <w:r w:rsidRPr="00BC0D6C">
        <w:rPr>
          <w:rFonts w:ascii="Times New Roman" w:hAnsi="Times New Roman" w:cs="Times New Roman"/>
          <w:color w:val="000000"/>
        </w:rPr>
        <w:t xml:space="preserve"> </w:t>
      </w:r>
      <w:r w:rsidR="003F7039">
        <w:rPr>
          <w:rFonts w:ascii="Times New Roman" w:hAnsi="Times New Roman" w:cs="Times New Roman"/>
          <w:color w:val="000000"/>
        </w:rPr>
        <w:t>Рудозем</w:t>
      </w:r>
      <w:r w:rsidRPr="00BC0D6C">
        <w:rPr>
          <w:rFonts w:ascii="Times New Roman" w:hAnsi="Times New Roman" w:cs="Times New Roman"/>
          <w:color w:val="000000"/>
        </w:rPr>
        <w:t xml:space="preserve"> и при условие, че наемането не пречи на дейността на лицата, които ги управляват. </w:t>
      </w:r>
    </w:p>
    <w:p w:rsidR="00D47478" w:rsidRPr="00BC0D6C" w:rsidRDefault="00D47478" w:rsidP="00BC0D6C">
      <w:pPr>
        <w:widowControl/>
        <w:autoSpaceDE/>
        <w:autoSpaceDN/>
        <w:adjustRightInd/>
        <w:spacing w:after="4" w:line="250" w:lineRule="auto"/>
        <w:ind w:firstLine="705"/>
        <w:jc w:val="both"/>
        <w:rPr>
          <w:rFonts w:ascii="Times New Roman" w:hAnsi="Times New Roman" w:cs="Times New Roman"/>
          <w:color w:val="000000"/>
        </w:rPr>
      </w:pPr>
      <w:r w:rsidRPr="00BC0D6C">
        <w:rPr>
          <w:rFonts w:ascii="Times New Roman" w:hAnsi="Times New Roman" w:cs="Times New Roman"/>
          <w:color w:val="000000"/>
        </w:rPr>
        <w:t xml:space="preserve">Производството по вземане на решение на Общински съвет за предоставяне за управление на имоти и вещи започва по искане на заинтересованите лица, към което се прилагат регламентирани в Наредбата документи, обосноваващи искането за предоставяне. </w:t>
      </w:r>
    </w:p>
    <w:p w:rsidR="003F7039" w:rsidRPr="00BC0D6C" w:rsidRDefault="00D47478" w:rsidP="005E46BA">
      <w:pPr>
        <w:widowControl/>
        <w:autoSpaceDE/>
        <w:autoSpaceDN/>
        <w:adjustRightInd/>
        <w:spacing w:line="259" w:lineRule="auto"/>
        <w:ind w:left="720"/>
        <w:jc w:val="both"/>
        <w:rPr>
          <w:rFonts w:ascii="Times New Roman" w:hAnsi="Times New Roman" w:cs="Times New Roman"/>
          <w:color w:val="000000"/>
        </w:rPr>
      </w:pPr>
      <w:r w:rsidRPr="00BC0D6C">
        <w:rPr>
          <w:rFonts w:ascii="Times New Roman" w:hAnsi="Times New Roman" w:cs="Times New Roman"/>
          <w:color w:val="000000"/>
        </w:rPr>
        <w:t xml:space="preserve"> </w:t>
      </w:r>
      <w:r w:rsidRPr="00BC0D6C">
        <w:rPr>
          <w:rFonts w:ascii="Times New Roman" w:hAnsi="Times New Roman" w:cs="Times New Roman"/>
          <w:color w:val="000000"/>
        </w:rPr>
        <w:tab/>
        <w:t xml:space="preserve"> </w:t>
      </w:r>
    </w:p>
    <w:p w:rsidR="00D47478" w:rsidRDefault="00D47478" w:rsidP="008C3EA7">
      <w:pPr>
        <w:widowControl/>
        <w:autoSpaceDE/>
        <w:autoSpaceDN/>
        <w:adjustRightInd/>
        <w:spacing w:after="4" w:line="250" w:lineRule="auto"/>
        <w:ind w:left="715" w:hanging="10"/>
        <w:jc w:val="both"/>
        <w:rPr>
          <w:rFonts w:ascii="Times New Roman" w:hAnsi="Times New Roman" w:cs="Times New Roman"/>
          <w:b/>
          <w:bCs/>
          <w:color w:val="000000"/>
        </w:rPr>
      </w:pPr>
      <w:r w:rsidRPr="008C3EA7">
        <w:rPr>
          <w:rFonts w:ascii="Times New Roman" w:hAnsi="Times New Roman" w:cs="Times New Roman"/>
          <w:b/>
          <w:bCs/>
          <w:color w:val="000000"/>
        </w:rPr>
        <w:t xml:space="preserve">2.2. Управление на имоти и вещи – частна общинска  собственост. </w:t>
      </w:r>
    </w:p>
    <w:p w:rsidR="003F7039" w:rsidRPr="008C3EA7" w:rsidRDefault="003F7039" w:rsidP="008C3EA7">
      <w:pPr>
        <w:widowControl/>
        <w:autoSpaceDE/>
        <w:autoSpaceDN/>
        <w:adjustRightInd/>
        <w:spacing w:after="4" w:line="250" w:lineRule="auto"/>
        <w:ind w:left="715" w:hanging="10"/>
        <w:jc w:val="both"/>
        <w:rPr>
          <w:rFonts w:ascii="Times New Roman" w:hAnsi="Times New Roman" w:cs="Times New Roman"/>
          <w:color w:val="000000"/>
        </w:rPr>
      </w:pPr>
    </w:p>
    <w:p w:rsidR="00D47478" w:rsidRPr="008C3EA7" w:rsidRDefault="00D47478" w:rsidP="008C3EA7">
      <w:pPr>
        <w:widowControl/>
        <w:autoSpaceDE/>
        <w:autoSpaceDN/>
        <w:adjustRightInd/>
        <w:spacing w:line="259" w:lineRule="auto"/>
        <w:ind w:firstLine="705"/>
        <w:jc w:val="both"/>
        <w:rPr>
          <w:rFonts w:ascii="Times New Roman" w:hAnsi="Times New Roman" w:cs="Times New Roman"/>
          <w:color w:val="000000"/>
        </w:rPr>
      </w:pPr>
      <w:r w:rsidRPr="008C3EA7">
        <w:rPr>
          <w:rFonts w:ascii="Times New Roman" w:hAnsi="Times New Roman" w:cs="Times New Roman"/>
          <w:color w:val="000000"/>
        </w:rPr>
        <w:t xml:space="preserve">В Община </w:t>
      </w:r>
      <w:r w:rsidR="003F7039">
        <w:rPr>
          <w:rFonts w:ascii="Times New Roman" w:hAnsi="Times New Roman" w:cs="Times New Roman"/>
          <w:color w:val="000000"/>
        </w:rPr>
        <w:t>Рудозем</w:t>
      </w:r>
      <w:r w:rsidRPr="008C3EA7">
        <w:rPr>
          <w:rFonts w:ascii="Times New Roman" w:hAnsi="Times New Roman" w:cs="Times New Roman"/>
          <w:color w:val="000000"/>
        </w:rPr>
        <w:t xml:space="preserve">, управлението на нежилищни имоти и вещи, частна общинска собственост се организира, ръководи и контролира от кмета на общината. </w:t>
      </w:r>
    </w:p>
    <w:p w:rsidR="00D47478" w:rsidRPr="008C3EA7" w:rsidRDefault="00D47478" w:rsidP="008C3EA7">
      <w:pPr>
        <w:widowControl/>
        <w:autoSpaceDE/>
        <w:autoSpaceDN/>
        <w:adjustRightInd/>
        <w:spacing w:line="259" w:lineRule="auto"/>
        <w:ind w:firstLine="705"/>
        <w:jc w:val="both"/>
        <w:rPr>
          <w:rFonts w:ascii="Times New Roman" w:hAnsi="Times New Roman" w:cs="Times New Roman"/>
          <w:color w:val="000000"/>
        </w:rPr>
      </w:pPr>
      <w:r w:rsidRPr="008C3EA7">
        <w:rPr>
          <w:rFonts w:ascii="Times New Roman" w:hAnsi="Times New Roman" w:cs="Times New Roman"/>
          <w:color w:val="000000"/>
        </w:rPr>
        <w:t xml:space="preserve">Основния способ за управление на частната общинска собственост е отдаване под наем чрез публичен търг, съгласно разпоредбите на наредбата по чл.8, ал.2 от ЗОС. </w:t>
      </w:r>
    </w:p>
    <w:p w:rsidR="00D47478" w:rsidRPr="008C3EA7" w:rsidRDefault="00D47478" w:rsidP="008C3EA7">
      <w:pPr>
        <w:widowControl/>
        <w:autoSpaceDE/>
        <w:autoSpaceDN/>
        <w:adjustRightInd/>
        <w:spacing w:line="259" w:lineRule="auto"/>
        <w:ind w:firstLine="705"/>
        <w:jc w:val="both"/>
        <w:rPr>
          <w:rFonts w:ascii="Times New Roman" w:hAnsi="Times New Roman" w:cs="Times New Roman"/>
          <w:color w:val="000000"/>
        </w:rPr>
      </w:pPr>
      <w:r w:rsidRPr="008C3EA7">
        <w:rPr>
          <w:rFonts w:ascii="Times New Roman" w:hAnsi="Times New Roman" w:cs="Times New Roman"/>
          <w:color w:val="000000"/>
        </w:rPr>
        <w:t xml:space="preserve">С Решение на Общински съвет </w:t>
      </w:r>
      <w:r w:rsidR="003F7039">
        <w:rPr>
          <w:rFonts w:ascii="Times New Roman" w:hAnsi="Times New Roman" w:cs="Times New Roman"/>
          <w:color w:val="000000"/>
        </w:rPr>
        <w:t>- Рудозем</w:t>
      </w:r>
      <w:r w:rsidRPr="008C3EA7">
        <w:rPr>
          <w:rFonts w:ascii="Times New Roman" w:hAnsi="Times New Roman" w:cs="Times New Roman"/>
          <w:color w:val="000000"/>
        </w:rPr>
        <w:t xml:space="preserve">, нежилищните имоти – частна общинска собственост, могат да се отдават под наем без търг на юридически лица с нестопанска цел, осъществяващи дейност в обществена полза, юридически лица, създадени със закон, както и на юридически лица, осъществяващи образователни, здравни, просветни, спортни, религиозни и културни дейности за социално задоволяване на съответните нужди на населението. </w:t>
      </w:r>
    </w:p>
    <w:p w:rsidR="00D47478" w:rsidRPr="008C3EA7" w:rsidRDefault="00D47478" w:rsidP="008C3EA7">
      <w:pPr>
        <w:widowControl/>
        <w:autoSpaceDE/>
        <w:autoSpaceDN/>
        <w:adjustRightInd/>
        <w:spacing w:line="259" w:lineRule="auto"/>
        <w:ind w:firstLine="705"/>
        <w:jc w:val="both"/>
        <w:rPr>
          <w:rFonts w:ascii="Times New Roman" w:hAnsi="Times New Roman" w:cs="Times New Roman"/>
          <w:color w:val="000000"/>
        </w:rPr>
      </w:pPr>
      <w:r w:rsidRPr="008C3EA7">
        <w:rPr>
          <w:rFonts w:ascii="Times New Roman" w:hAnsi="Times New Roman" w:cs="Times New Roman"/>
          <w:color w:val="000000"/>
        </w:rPr>
        <w:t xml:space="preserve">Подобна възможност е предвидена и за търговски дружества, еднолични търговски и физически лица, когато се отдават поземлени имоти – частна общинска собственост, необходими като терени за временно използване, за спомагателни и допълнителни площадки, комуникации и други, свързани с изграждането, ремонта и поддържането на обекти на техническата инфраструктура, за срока на ремонтно – строителните дейности. </w:t>
      </w:r>
    </w:p>
    <w:p w:rsidR="00D47478" w:rsidRPr="008C3EA7" w:rsidRDefault="00D47478" w:rsidP="008C3EA7">
      <w:pPr>
        <w:widowControl/>
        <w:autoSpaceDE/>
        <w:autoSpaceDN/>
        <w:adjustRightInd/>
        <w:spacing w:line="259" w:lineRule="auto"/>
        <w:ind w:firstLine="705"/>
        <w:jc w:val="both"/>
        <w:rPr>
          <w:rFonts w:ascii="Times New Roman" w:hAnsi="Times New Roman" w:cs="Times New Roman"/>
          <w:color w:val="000000"/>
        </w:rPr>
      </w:pPr>
      <w:r w:rsidRPr="008C3EA7">
        <w:rPr>
          <w:rFonts w:ascii="Times New Roman" w:hAnsi="Times New Roman" w:cs="Times New Roman"/>
          <w:color w:val="000000"/>
        </w:rPr>
        <w:t xml:space="preserve">Със заповед на кмета на общината, след решение на Общински съвет, без търг се отдават под наем нежилищни имоти – частна общинска собственост, за нуждите на общинските ръководства на политическите партии, отговарящи на условията, предвидени в Закона за политическите партии, както и за нуждите на общинските ръководства на синдикалните организации. </w:t>
      </w:r>
    </w:p>
    <w:p w:rsidR="00D47478" w:rsidRDefault="00D47478" w:rsidP="008C3EA7">
      <w:pPr>
        <w:widowControl/>
        <w:autoSpaceDE/>
        <w:autoSpaceDN/>
        <w:adjustRightInd/>
        <w:spacing w:line="259" w:lineRule="auto"/>
        <w:ind w:firstLine="705"/>
        <w:jc w:val="both"/>
        <w:rPr>
          <w:rFonts w:ascii="Times New Roman" w:hAnsi="Times New Roman" w:cs="Times New Roman"/>
          <w:color w:val="000000"/>
        </w:rPr>
      </w:pPr>
      <w:r w:rsidRPr="008C3EA7">
        <w:rPr>
          <w:rFonts w:ascii="Times New Roman" w:hAnsi="Times New Roman" w:cs="Times New Roman"/>
          <w:color w:val="000000"/>
        </w:rPr>
        <w:t xml:space="preserve">Ползването на общински терени за разполагане на преместваеми съоръжения се осъществява в съответствие с изискванията на чл.56 от ЗУТ и Наредбата за </w:t>
      </w:r>
      <w:r w:rsidR="009C1019">
        <w:rPr>
          <w:rFonts w:ascii="Times New Roman" w:hAnsi="Times New Roman" w:cs="Times New Roman"/>
          <w:color w:val="000000"/>
        </w:rPr>
        <w:t>преместваемите обекти за търговски  и други обслужващи дейности и елементите на градското обзавеждане на територията на община Рудозем</w:t>
      </w:r>
      <w:r w:rsidRPr="008C3EA7">
        <w:rPr>
          <w:rFonts w:ascii="Times New Roman" w:hAnsi="Times New Roman" w:cs="Times New Roman"/>
          <w:color w:val="000000"/>
        </w:rPr>
        <w:t>.</w:t>
      </w:r>
    </w:p>
    <w:p w:rsidR="00027DEF" w:rsidRDefault="00027DEF" w:rsidP="008C3EA7">
      <w:pPr>
        <w:widowControl/>
        <w:autoSpaceDE/>
        <w:autoSpaceDN/>
        <w:adjustRightInd/>
        <w:spacing w:line="259" w:lineRule="auto"/>
        <w:ind w:firstLine="705"/>
        <w:jc w:val="both"/>
        <w:rPr>
          <w:rFonts w:ascii="Times New Roman" w:hAnsi="Times New Roman" w:cs="Times New Roman"/>
          <w:color w:val="000000"/>
        </w:rPr>
      </w:pPr>
    </w:p>
    <w:p w:rsidR="00D47478" w:rsidRPr="00D41813" w:rsidRDefault="00D47478" w:rsidP="0068337C">
      <w:pPr>
        <w:widowControl/>
        <w:spacing w:before="19" w:line="245" w:lineRule="exact"/>
        <w:ind w:firstLine="562"/>
        <w:jc w:val="both"/>
        <w:rPr>
          <w:rFonts w:ascii="Times New Roman" w:hAnsi="Times New Roman" w:cs="Times New Roman"/>
        </w:rPr>
      </w:pPr>
      <w:r>
        <w:rPr>
          <w:rFonts w:ascii="Times New Roman" w:hAnsi="Times New Roman" w:cs="Times New Roman"/>
        </w:rPr>
        <w:lastRenderedPageBreak/>
        <w:t>Незастроените имоти</w:t>
      </w:r>
      <w:r w:rsidR="009C1019">
        <w:rPr>
          <w:rFonts w:ascii="Times New Roman" w:hAnsi="Times New Roman" w:cs="Times New Roman"/>
        </w:rPr>
        <w:t>,</w:t>
      </w:r>
      <w:r>
        <w:rPr>
          <w:rFonts w:ascii="Times New Roman" w:hAnsi="Times New Roman" w:cs="Times New Roman"/>
        </w:rPr>
        <w:t xml:space="preserve"> кои</w:t>
      </w:r>
      <w:r w:rsidRPr="00D41813">
        <w:rPr>
          <w:rFonts w:ascii="Times New Roman" w:hAnsi="Times New Roman" w:cs="Times New Roman"/>
        </w:rPr>
        <w:t>то са н</w:t>
      </w:r>
      <w:r w:rsidR="005C1D18">
        <w:rPr>
          <w:rFonts w:ascii="Times New Roman" w:hAnsi="Times New Roman" w:cs="Times New Roman"/>
        </w:rPr>
        <w:t>а територията на града са малки и</w:t>
      </w:r>
      <w:r w:rsidRPr="00D41813">
        <w:rPr>
          <w:rFonts w:ascii="Times New Roman" w:hAnsi="Times New Roman" w:cs="Times New Roman"/>
        </w:rPr>
        <w:t xml:space="preserve"> разпокъсани,. От гледна точка на възможностите за застрояване, много малка част от тях имат инвестиционен потенциал. Преобладават незастроените терени на територията на съставните селища.</w:t>
      </w:r>
    </w:p>
    <w:p w:rsidR="00D47478" w:rsidRDefault="00D47478" w:rsidP="0068337C">
      <w:pPr>
        <w:widowControl/>
        <w:spacing w:line="245" w:lineRule="exact"/>
        <w:ind w:firstLine="547"/>
        <w:jc w:val="both"/>
        <w:rPr>
          <w:rFonts w:ascii="Times New Roman" w:hAnsi="Times New Roman" w:cs="Times New Roman"/>
        </w:rPr>
      </w:pPr>
    </w:p>
    <w:p w:rsidR="00D47478" w:rsidRDefault="00D47478" w:rsidP="0068337C">
      <w:pPr>
        <w:widowControl/>
        <w:spacing w:line="245" w:lineRule="exact"/>
        <w:ind w:firstLine="547"/>
        <w:jc w:val="both"/>
        <w:rPr>
          <w:rFonts w:ascii="Times New Roman" w:hAnsi="Times New Roman" w:cs="Times New Roman"/>
        </w:rPr>
      </w:pPr>
      <w:r w:rsidRPr="00D41813">
        <w:rPr>
          <w:rFonts w:ascii="Times New Roman" w:hAnsi="Times New Roman" w:cs="Times New Roman"/>
        </w:rPr>
        <w:t>Анализирайки състоянието на този вид общинска собственост могат да се направят следните изводи:</w:t>
      </w:r>
    </w:p>
    <w:p w:rsidR="00D47478" w:rsidRPr="00BF06A0" w:rsidRDefault="00D47478" w:rsidP="0068337C">
      <w:pPr>
        <w:widowControl/>
        <w:spacing w:line="245" w:lineRule="exact"/>
        <w:ind w:firstLine="547"/>
        <w:jc w:val="both"/>
        <w:rPr>
          <w:rFonts w:ascii="Times New Roman" w:hAnsi="Times New Roman" w:cs="Times New Roman"/>
        </w:rPr>
      </w:pPr>
    </w:p>
    <w:tbl>
      <w:tblPr>
        <w:tblW w:w="0" w:type="auto"/>
        <w:tblInd w:w="2" w:type="dxa"/>
        <w:tblLayout w:type="fixed"/>
        <w:tblCellMar>
          <w:left w:w="40" w:type="dxa"/>
          <w:right w:w="40" w:type="dxa"/>
        </w:tblCellMar>
        <w:tblLook w:val="0000"/>
      </w:tblPr>
      <w:tblGrid>
        <w:gridCol w:w="4162"/>
        <w:gridCol w:w="4176"/>
      </w:tblGrid>
      <w:tr w:rsidR="00D47478" w:rsidRPr="00257F26">
        <w:tc>
          <w:tcPr>
            <w:tcW w:w="4162" w:type="dxa"/>
            <w:tcBorders>
              <w:top w:val="single" w:sz="6" w:space="0" w:color="auto"/>
              <w:left w:val="single" w:sz="6" w:space="0" w:color="auto"/>
              <w:bottom w:val="single" w:sz="6" w:space="0" w:color="auto"/>
              <w:right w:val="single" w:sz="6" w:space="0" w:color="auto"/>
            </w:tcBorders>
            <w:shd w:val="clear" w:color="auto" w:fill="D9D9D9"/>
          </w:tcPr>
          <w:p w:rsidR="00D47478" w:rsidRPr="00257F26" w:rsidRDefault="00D47478" w:rsidP="00771BBE">
            <w:pPr>
              <w:widowControl/>
              <w:ind w:left="1066"/>
              <w:rPr>
                <w:rFonts w:ascii="Times New Roman" w:hAnsi="Times New Roman" w:cs="Times New Roman"/>
              </w:rPr>
            </w:pPr>
            <w:r w:rsidRPr="00257F26">
              <w:rPr>
                <w:rFonts w:ascii="Times New Roman" w:hAnsi="Times New Roman" w:cs="Times New Roman"/>
              </w:rPr>
              <w:t>СИЛНИ СТРАНИ</w:t>
            </w:r>
          </w:p>
        </w:tc>
        <w:tc>
          <w:tcPr>
            <w:tcW w:w="4176" w:type="dxa"/>
            <w:tcBorders>
              <w:top w:val="single" w:sz="6" w:space="0" w:color="auto"/>
              <w:left w:val="single" w:sz="6" w:space="0" w:color="auto"/>
              <w:bottom w:val="single" w:sz="6" w:space="0" w:color="auto"/>
              <w:right w:val="single" w:sz="6" w:space="0" w:color="auto"/>
            </w:tcBorders>
            <w:shd w:val="clear" w:color="auto" w:fill="D9D9D9"/>
          </w:tcPr>
          <w:p w:rsidR="00D47478" w:rsidRPr="00257F26" w:rsidRDefault="00D47478" w:rsidP="00771BBE">
            <w:pPr>
              <w:widowControl/>
              <w:ind w:left="706"/>
              <w:rPr>
                <w:rFonts w:ascii="Times New Roman" w:hAnsi="Times New Roman" w:cs="Times New Roman"/>
              </w:rPr>
            </w:pPr>
            <w:r w:rsidRPr="00257F26">
              <w:rPr>
                <w:rFonts w:ascii="Times New Roman" w:hAnsi="Times New Roman" w:cs="Times New Roman"/>
              </w:rPr>
              <w:t>СЛАБИ СТРАНИ</w:t>
            </w:r>
          </w:p>
        </w:tc>
      </w:tr>
      <w:tr w:rsidR="00D47478" w:rsidRPr="00257F26">
        <w:tc>
          <w:tcPr>
            <w:tcW w:w="4162" w:type="dxa"/>
            <w:tcBorders>
              <w:top w:val="single" w:sz="6" w:space="0" w:color="auto"/>
              <w:left w:val="single" w:sz="6" w:space="0" w:color="auto"/>
              <w:bottom w:val="single" w:sz="6" w:space="0" w:color="auto"/>
              <w:right w:val="single" w:sz="6" w:space="0" w:color="auto"/>
            </w:tcBorders>
          </w:tcPr>
          <w:p w:rsidR="00D47478" w:rsidRPr="00257F26" w:rsidRDefault="00E30A18" w:rsidP="001064BF">
            <w:pPr>
              <w:widowControl/>
              <w:tabs>
                <w:tab w:val="left" w:pos="712"/>
              </w:tabs>
              <w:spacing w:line="245" w:lineRule="exact"/>
              <w:ind w:right="158"/>
              <w:jc w:val="both"/>
              <w:rPr>
                <w:rFonts w:ascii="Times New Roman" w:hAnsi="Times New Roman" w:cs="Times New Roman"/>
              </w:rPr>
            </w:pPr>
            <w:r>
              <w:rPr>
                <w:rFonts w:ascii="Times New Roman" w:hAnsi="Times New Roman" w:cs="Times New Roman"/>
              </w:rPr>
              <w:t>-</w:t>
            </w:r>
            <w:r w:rsidR="00D47478" w:rsidRPr="00257F26">
              <w:rPr>
                <w:rFonts w:ascii="Times New Roman" w:hAnsi="Times New Roman" w:cs="Times New Roman"/>
              </w:rPr>
              <w:t>Сравнително бърз процес на идентификация и актуване на общински имоти;</w:t>
            </w:r>
          </w:p>
          <w:p w:rsidR="00D47478" w:rsidRPr="00257F26" w:rsidRDefault="00D47478" w:rsidP="00771BBE">
            <w:pPr>
              <w:widowControl/>
              <w:tabs>
                <w:tab w:val="left" w:pos="288"/>
              </w:tabs>
              <w:spacing w:line="245" w:lineRule="exact"/>
              <w:jc w:val="both"/>
              <w:rPr>
                <w:rFonts w:ascii="Times New Roman" w:hAnsi="Times New Roman" w:cs="Times New Roman"/>
              </w:rPr>
            </w:pPr>
            <w:r w:rsidRPr="00257F26">
              <w:rPr>
                <w:rFonts w:ascii="Times New Roman" w:hAnsi="Times New Roman" w:cs="Times New Roman"/>
              </w:rPr>
              <w:t>-</w:t>
            </w:r>
            <w:r w:rsidRPr="00257F26">
              <w:rPr>
                <w:rFonts w:ascii="Times New Roman" w:hAnsi="Times New Roman" w:cs="Times New Roman"/>
              </w:rPr>
              <w:tab/>
              <w:t>възможност за промени на регулационните и застроителни планове е цел обособяване на терени „за обществено обслужващи дейности" и „за предимно производствени дейности</w:t>
            </w:r>
            <w:r w:rsidR="00D00AD7">
              <w:rPr>
                <w:rFonts w:ascii="Times New Roman" w:hAnsi="Times New Roman" w:cs="Times New Roman"/>
                <w:lang w:val="en-US"/>
              </w:rPr>
              <w:t>”</w:t>
            </w:r>
            <w:r w:rsidRPr="00257F26">
              <w:rPr>
                <w:rFonts w:ascii="Times New Roman" w:hAnsi="Times New Roman" w:cs="Times New Roman"/>
              </w:rPr>
              <w:t>;</w:t>
            </w:r>
          </w:p>
          <w:p w:rsidR="00D47478" w:rsidRPr="00257F26" w:rsidRDefault="00D47478" w:rsidP="00771BBE">
            <w:pPr>
              <w:widowControl/>
              <w:tabs>
                <w:tab w:val="left" w:pos="288"/>
              </w:tabs>
              <w:spacing w:line="245" w:lineRule="exact"/>
              <w:jc w:val="both"/>
              <w:rPr>
                <w:rFonts w:ascii="Times New Roman" w:hAnsi="Times New Roman" w:cs="Times New Roman"/>
              </w:rPr>
            </w:pPr>
            <w:r w:rsidRPr="00257F26">
              <w:rPr>
                <w:rFonts w:ascii="Times New Roman" w:hAnsi="Times New Roman" w:cs="Times New Roman"/>
              </w:rPr>
              <w:t>-</w:t>
            </w:r>
            <w:r w:rsidRPr="00257F26">
              <w:rPr>
                <w:rFonts w:ascii="Times New Roman" w:hAnsi="Times New Roman" w:cs="Times New Roman"/>
              </w:rPr>
              <w:tab/>
              <w:t>възможност за формиране на собствени приходи в общинския бюджет;</w:t>
            </w:r>
          </w:p>
        </w:tc>
        <w:tc>
          <w:tcPr>
            <w:tcW w:w="4176" w:type="dxa"/>
            <w:tcBorders>
              <w:top w:val="single" w:sz="6" w:space="0" w:color="auto"/>
              <w:left w:val="single" w:sz="6" w:space="0" w:color="auto"/>
              <w:bottom w:val="single" w:sz="6" w:space="0" w:color="auto"/>
              <w:right w:val="single" w:sz="6" w:space="0" w:color="auto"/>
            </w:tcBorders>
          </w:tcPr>
          <w:p w:rsidR="00D47478" w:rsidRPr="00257F26" w:rsidRDefault="00D47478" w:rsidP="00771BBE">
            <w:pPr>
              <w:widowControl/>
              <w:spacing w:line="245" w:lineRule="exact"/>
              <w:ind w:right="158"/>
              <w:jc w:val="both"/>
              <w:rPr>
                <w:rFonts w:ascii="Times New Roman" w:hAnsi="Times New Roman" w:cs="Times New Roman"/>
              </w:rPr>
            </w:pPr>
            <w:r w:rsidRPr="00257F26">
              <w:rPr>
                <w:rFonts w:ascii="Times New Roman" w:hAnsi="Times New Roman" w:cs="Times New Roman"/>
              </w:rPr>
              <w:t>- наличие на свободни терени за жилищно строителство на територията на селата, със сравнително добре изградена инфраструктура, към които не се проявява интерес от физически или юридически лица;</w:t>
            </w:r>
          </w:p>
          <w:p w:rsidR="00D47478" w:rsidRPr="00257F26" w:rsidRDefault="00D47478" w:rsidP="00771BBE">
            <w:pPr>
              <w:widowControl/>
              <w:spacing w:line="245" w:lineRule="exact"/>
              <w:ind w:right="158"/>
              <w:jc w:val="both"/>
              <w:rPr>
                <w:rFonts w:ascii="Times New Roman" w:hAnsi="Times New Roman" w:cs="Times New Roman"/>
              </w:rPr>
            </w:pPr>
          </w:p>
          <w:p w:rsidR="00D47478" w:rsidRPr="00257F26" w:rsidRDefault="00D47478" w:rsidP="00771BBE">
            <w:pPr>
              <w:widowControl/>
              <w:tabs>
                <w:tab w:val="left" w:pos="274"/>
              </w:tabs>
              <w:spacing w:line="245" w:lineRule="exact"/>
              <w:jc w:val="both"/>
              <w:rPr>
                <w:rFonts w:ascii="Times New Roman" w:hAnsi="Times New Roman" w:cs="Times New Roman"/>
              </w:rPr>
            </w:pPr>
            <w:r w:rsidRPr="00257F26">
              <w:rPr>
                <w:rFonts w:ascii="Times New Roman" w:hAnsi="Times New Roman" w:cs="Times New Roman"/>
              </w:rPr>
              <w:t>•</w:t>
            </w:r>
            <w:r w:rsidRPr="00257F26">
              <w:rPr>
                <w:rFonts w:ascii="Times New Roman" w:hAnsi="Times New Roman" w:cs="Times New Roman"/>
              </w:rPr>
              <w:tab/>
              <w:t>използване на външни специалисти (архитект, геолози, оценители и пр.). които забавят процеса на подготовка на имотите за осъществяване на разпореждането;</w:t>
            </w:r>
          </w:p>
        </w:tc>
      </w:tr>
      <w:tr w:rsidR="00D47478" w:rsidRPr="00257F26">
        <w:tc>
          <w:tcPr>
            <w:tcW w:w="4162" w:type="dxa"/>
            <w:tcBorders>
              <w:top w:val="single" w:sz="6" w:space="0" w:color="auto"/>
              <w:left w:val="single" w:sz="6" w:space="0" w:color="auto"/>
              <w:bottom w:val="single" w:sz="6" w:space="0" w:color="auto"/>
              <w:right w:val="single" w:sz="6" w:space="0" w:color="auto"/>
            </w:tcBorders>
            <w:shd w:val="clear" w:color="auto" w:fill="D9D9D9"/>
          </w:tcPr>
          <w:p w:rsidR="00D47478" w:rsidRPr="00257F26" w:rsidRDefault="00D47478" w:rsidP="00771BBE">
            <w:pPr>
              <w:widowControl/>
              <w:ind w:left="662"/>
              <w:rPr>
                <w:rFonts w:ascii="Times New Roman" w:hAnsi="Times New Roman" w:cs="Times New Roman"/>
              </w:rPr>
            </w:pPr>
            <w:r w:rsidRPr="00257F26">
              <w:rPr>
                <w:rFonts w:ascii="Times New Roman" w:hAnsi="Times New Roman" w:cs="Times New Roman"/>
              </w:rPr>
              <w:t>ВЪЗМОЖНОСТИ</w:t>
            </w:r>
          </w:p>
        </w:tc>
        <w:tc>
          <w:tcPr>
            <w:tcW w:w="4176" w:type="dxa"/>
            <w:tcBorders>
              <w:top w:val="single" w:sz="6" w:space="0" w:color="auto"/>
              <w:left w:val="single" w:sz="6" w:space="0" w:color="auto"/>
              <w:bottom w:val="single" w:sz="6" w:space="0" w:color="auto"/>
              <w:right w:val="single" w:sz="6" w:space="0" w:color="auto"/>
            </w:tcBorders>
            <w:shd w:val="clear" w:color="auto" w:fill="D9D9D9"/>
          </w:tcPr>
          <w:p w:rsidR="00D47478" w:rsidRPr="00257F26" w:rsidRDefault="00D47478" w:rsidP="00771BBE">
            <w:pPr>
              <w:widowControl/>
              <w:ind w:left="1152"/>
              <w:rPr>
                <w:rFonts w:ascii="Times New Roman" w:hAnsi="Times New Roman" w:cs="Times New Roman"/>
              </w:rPr>
            </w:pPr>
            <w:r w:rsidRPr="00257F26">
              <w:rPr>
                <w:rFonts w:ascii="Times New Roman" w:hAnsi="Times New Roman" w:cs="Times New Roman"/>
              </w:rPr>
              <w:t>ЗАПЛАХИ</w:t>
            </w:r>
          </w:p>
        </w:tc>
      </w:tr>
      <w:tr w:rsidR="00D47478" w:rsidRPr="00257F26">
        <w:tc>
          <w:tcPr>
            <w:tcW w:w="4162" w:type="dxa"/>
            <w:tcBorders>
              <w:top w:val="single" w:sz="6" w:space="0" w:color="auto"/>
              <w:left w:val="single" w:sz="6" w:space="0" w:color="auto"/>
              <w:bottom w:val="single" w:sz="6" w:space="0" w:color="auto"/>
              <w:right w:val="single" w:sz="6" w:space="0" w:color="auto"/>
            </w:tcBorders>
          </w:tcPr>
          <w:p w:rsidR="00D47478" w:rsidRPr="00257F26" w:rsidRDefault="00D47478" w:rsidP="00771BBE">
            <w:pPr>
              <w:widowControl/>
              <w:tabs>
                <w:tab w:val="left" w:pos="274"/>
              </w:tabs>
              <w:spacing w:line="245" w:lineRule="exact"/>
              <w:jc w:val="both"/>
              <w:rPr>
                <w:rFonts w:ascii="Times New Roman" w:hAnsi="Times New Roman" w:cs="Times New Roman"/>
              </w:rPr>
            </w:pPr>
            <w:r w:rsidRPr="00257F26">
              <w:rPr>
                <w:rFonts w:ascii="Times New Roman" w:hAnsi="Times New Roman" w:cs="Times New Roman"/>
              </w:rPr>
              <w:t>-</w:t>
            </w:r>
            <w:r w:rsidRPr="00257F26">
              <w:rPr>
                <w:rFonts w:ascii="Times New Roman" w:hAnsi="Times New Roman" w:cs="Times New Roman"/>
              </w:rPr>
              <w:tab/>
              <w:t>оптимизиране процеса на управление;</w:t>
            </w:r>
          </w:p>
          <w:p w:rsidR="00D47478" w:rsidRPr="00257F26" w:rsidRDefault="00D47478" w:rsidP="00771BBE">
            <w:pPr>
              <w:widowControl/>
              <w:tabs>
                <w:tab w:val="left" w:pos="274"/>
              </w:tabs>
              <w:spacing w:line="245" w:lineRule="exact"/>
              <w:jc w:val="both"/>
              <w:rPr>
                <w:rFonts w:ascii="Times New Roman" w:hAnsi="Times New Roman" w:cs="Times New Roman"/>
              </w:rPr>
            </w:pPr>
            <w:r w:rsidRPr="00257F26">
              <w:rPr>
                <w:rFonts w:ascii="Times New Roman" w:hAnsi="Times New Roman" w:cs="Times New Roman"/>
              </w:rPr>
              <w:t>-</w:t>
            </w:r>
            <w:r w:rsidRPr="00257F26">
              <w:rPr>
                <w:rFonts w:ascii="Times New Roman" w:hAnsi="Times New Roman" w:cs="Times New Roman"/>
              </w:rPr>
              <w:tab/>
              <w:t>увеличаване на общинската собственост, чрез проучване и актуване на нови имоти;</w:t>
            </w:r>
          </w:p>
          <w:p w:rsidR="00D47478" w:rsidRPr="00257F26" w:rsidRDefault="00D47478" w:rsidP="00771BBE">
            <w:pPr>
              <w:widowControl/>
              <w:tabs>
                <w:tab w:val="left" w:pos="288"/>
              </w:tabs>
              <w:spacing w:line="245" w:lineRule="exact"/>
              <w:ind w:left="14" w:hanging="14"/>
              <w:jc w:val="both"/>
              <w:rPr>
                <w:rFonts w:ascii="Times New Roman" w:hAnsi="Times New Roman" w:cs="Times New Roman"/>
              </w:rPr>
            </w:pPr>
            <w:r w:rsidRPr="00257F26">
              <w:rPr>
                <w:rFonts w:ascii="Times New Roman" w:hAnsi="Times New Roman" w:cs="Times New Roman"/>
              </w:rPr>
              <w:t>-</w:t>
            </w:r>
            <w:r w:rsidRPr="00257F26">
              <w:rPr>
                <w:rFonts w:ascii="Times New Roman" w:hAnsi="Times New Roman" w:cs="Times New Roman"/>
              </w:rPr>
              <w:tab/>
              <w:t>повишен инвестиционен интерес към терени в общината, възможност за реализиране на приходи от продажби и за осигуряване на нови инвестиции, чрез провеждане на търгове за най-доброто инвестиционно решение;</w:t>
            </w:r>
          </w:p>
          <w:p w:rsidR="00D47478" w:rsidRPr="00257F26" w:rsidRDefault="00D47478" w:rsidP="00771BBE">
            <w:pPr>
              <w:widowControl/>
              <w:tabs>
                <w:tab w:val="left" w:pos="274"/>
              </w:tabs>
              <w:spacing w:line="245" w:lineRule="exact"/>
              <w:jc w:val="both"/>
              <w:rPr>
                <w:rFonts w:ascii="Times New Roman" w:hAnsi="Times New Roman" w:cs="Times New Roman"/>
              </w:rPr>
            </w:pPr>
            <w:r w:rsidRPr="00257F26">
              <w:rPr>
                <w:rFonts w:ascii="Times New Roman" w:hAnsi="Times New Roman" w:cs="Times New Roman"/>
              </w:rPr>
              <w:t>-</w:t>
            </w:r>
            <w:r w:rsidRPr="00257F26">
              <w:rPr>
                <w:rFonts w:ascii="Times New Roman" w:hAnsi="Times New Roman" w:cs="Times New Roman"/>
              </w:rPr>
              <w:tab/>
              <w:t>изработване и поддържане на публични регистри за имотите, общинска собственост.</w:t>
            </w:r>
          </w:p>
        </w:tc>
        <w:tc>
          <w:tcPr>
            <w:tcW w:w="4176" w:type="dxa"/>
            <w:tcBorders>
              <w:top w:val="single" w:sz="6" w:space="0" w:color="auto"/>
              <w:left w:val="single" w:sz="6" w:space="0" w:color="auto"/>
              <w:bottom w:val="single" w:sz="6" w:space="0" w:color="auto"/>
              <w:right w:val="single" w:sz="6" w:space="0" w:color="auto"/>
            </w:tcBorders>
          </w:tcPr>
          <w:p w:rsidR="00D47478" w:rsidRPr="00257F26" w:rsidRDefault="00D47478" w:rsidP="00771BBE">
            <w:pPr>
              <w:widowControl/>
              <w:tabs>
                <w:tab w:val="left" w:pos="274"/>
              </w:tabs>
              <w:spacing w:line="245" w:lineRule="exact"/>
              <w:ind w:right="130"/>
              <w:jc w:val="both"/>
              <w:rPr>
                <w:rFonts w:ascii="Times New Roman" w:hAnsi="Times New Roman" w:cs="Times New Roman"/>
              </w:rPr>
            </w:pPr>
            <w:r w:rsidRPr="00257F26">
              <w:rPr>
                <w:rFonts w:ascii="Times New Roman" w:hAnsi="Times New Roman" w:cs="Times New Roman"/>
              </w:rPr>
              <w:t>-</w:t>
            </w:r>
            <w:r w:rsidRPr="00257F26">
              <w:rPr>
                <w:rFonts w:ascii="Times New Roman" w:hAnsi="Times New Roman" w:cs="Times New Roman"/>
              </w:rPr>
              <w:tab/>
              <w:t>риск от прекомерно намаляване на общинската собственост;</w:t>
            </w:r>
          </w:p>
          <w:p w:rsidR="00D47478" w:rsidRPr="00257F26" w:rsidRDefault="00D47478" w:rsidP="00771BBE">
            <w:pPr>
              <w:widowControl/>
              <w:tabs>
                <w:tab w:val="left" w:pos="274"/>
              </w:tabs>
              <w:spacing w:line="245" w:lineRule="exact"/>
              <w:ind w:right="130"/>
              <w:jc w:val="both"/>
              <w:rPr>
                <w:rFonts w:ascii="Times New Roman" w:hAnsi="Times New Roman" w:cs="Times New Roman"/>
              </w:rPr>
            </w:pPr>
          </w:p>
          <w:p w:rsidR="00D47478" w:rsidRPr="00257F26" w:rsidRDefault="00D47478" w:rsidP="00771BBE">
            <w:pPr>
              <w:widowControl/>
              <w:spacing w:line="245" w:lineRule="exact"/>
              <w:ind w:right="130"/>
              <w:jc w:val="both"/>
              <w:rPr>
                <w:rFonts w:ascii="Times New Roman" w:hAnsi="Times New Roman" w:cs="Times New Roman"/>
              </w:rPr>
            </w:pPr>
            <w:r w:rsidRPr="00257F26">
              <w:rPr>
                <w:rFonts w:ascii="Times New Roman" w:hAnsi="Times New Roman" w:cs="Times New Roman"/>
              </w:rPr>
              <w:t>- бавните темпове на подготовка на документи на имотит</w:t>
            </w:r>
            <w:r w:rsidRPr="00257F26">
              <w:rPr>
                <w:rFonts w:ascii="Times New Roman" w:hAnsi="Times New Roman" w:cs="Times New Roman"/>
                <w:lang w:val="en-US"/>
              </w:rPr>
              <w:t>e</w:t>
            </w:r>
            <w:r w:rsidRPr="00257F26">
              <w:rPr>
                <w:rFonts w:ascii="Times New Roman" w:hAnsi="Times New Roman" w:cs="Times New Roman"/>
              </w:rPr>
              <w:t xml:space="preserve"> продължителните срокове за осъществяване на разпореждане са предпоставка за намаляване на инвестиционни</w:t>
            </w:r>
            <w:r w:rsidR="00BE61D4">
              <w:rPr>
                <w:rFonts w:ascii="Times New Roman" w:hAnsi="Times New Roman" w:cs="Times New Roman"/>
              </w:rPr>
              <w:t>я</w:t>
            </w:r>
            <w:r w:rsidRPr="00257F26">
              <w:rPr>
                <w:rFonts w:ascii="Times New Roman" w:hAnsi="Times New Roman" w:cs="Times New Roman"/>
              </w:rPr>
              <w:t xml:space="preserve"> интерес;</w:t>
            </w:r>
          </w:p>
          <w:p w:rsidR="00D47478" w:rsidRPr="00257F26" w:rsidRDefault="00D47478" w:rsidP="00771BBE">
            <w:pPr>
              <w:widowControl/>
              <w:spacing w:line="245" w:lineRule="exact"/>
              <w:ind w:right="130"/>
              <w:jc w:val="both"/>
              <w:rPr>
                <w:rFonts w:ascii="Times New Roman" w:hAnsi="Times New Roman" w:cs="Times New Roman"/>
              </w:rPr>
            </w:pPr>
          </w:p>
          <w:p w:rsidR="00D47478" w:rsidRPr="00257F26" w:rsidRDefault="00D47478" w:rsidP="00D00AD7">
            <w:pPr>
              <w:widowControl/>
              <w:tabs>
                <w:tab w:val="left" w:pos="274"/>
              </w:tabs>
              <w:spacing w:line="245" w:lineRule="exact"/>
              <w:ind w:right="130"/>
              <w:jc w:val="both"/>
              <w:rPr>
                <w:rFonts w:ascii="Times New Roman" w:hAnsi="Times New Roman" w:cs="Times New Roman"/>
              </w:rPr>
            </w:pPr>
            <w:r w:rsidRPr="00257F26">
              <w:rPr>
                <w:rFonts w:ascii="Times New Roman" w:hAnsi="Times New Roman" w:cs="Times New Roman"/>
              </w:rPr>
              <w:t>-</w:t>
            </w:r>
            <w:r w:rsidRPr="00257F26">
              <w:rPr>
                <w:rFonts w:ascii="Times New Roman" w:hAnsi="Times New Roman" w:cs="Times New Roman"/>
              </w:rPr>
              <w:tab/>
              <w:t xml:space="preserve">не достатъчно добре изградена инфраструктура до и около имотите „за обществено обслужващи дейност" и „за </w:t>
            </w:r>
            <w:r w:rsidR="00D00AD7">
              <w:rPr>
                <w:rFonts w:ascii="Times New Roman" w:hAnsi="Times New Roman" w:cs="Times New Roman"/>
              </w:rPr>
              <w:t>п</w:t>
            </w:r>
            <w:r w:rsidRPr="00257F26">
              <w:rPr>
                <w:rFonts w:ascii="Times New Roman" w:hAnsi="Times New Roman" w:cs="Times New Roman"/>
              </w:rPr>
              <w:t>редимно производствени дейности".</w:t>
            </w:r>
          </w:p>
        </w:tc>
      </w:tr>
    </w:tbl>
    <w:p w:rsidR="00D47478" w:rsidRDefault="00D47478" w:rsidP="0068337C">
      <w:pPr>
        <w:widowControl/>
        <w:spacing w:before="14" w:line="245" w:lineRule="exact"/>
        <w:ind w:firstLine="374"/>
        <w:jc w:val="both"/>
        <w:rPr>
          <w:rFonts w:ascii="Times New Roman" w:hAnsi="Times New Roman" w:cs="Times New Roman"/>
        </w:rPr>
      </w:pPr>
    </w:p>
    <w:p w:rsidR="00D47478" w:rsidRPr="00D41813" w:rsidRDefault="00D47478" w:rsidP="0068337C">
      <w:pPr>
        <w:widowControl/>
        <w:spacing w:before="14" w:line="245" w:lineRule="exact"/>
        <w:ind w:firstLine="374"/>
        <w:jc w:val="both"/>
        <w:rPr>
          <w:rFonts w:ascii="Times New Roman" w:hAnsi="Times New Roman" w:cs="Times New Roman"/>
        </w:rPr>
      </w:pPr>
      <w:r>
        <w:rPr>
          <w:rFonts w:ascii="Times New Roman" w:hAnsi="Times New Roman" w:cs="Times New Roman"/>
        </w:rPr>
        <w:t>Застроените н</w:t>
      </w:r>
      <w:r w:rsidRPr="00D41813">
        <w:rPr>
          <w:rFonts w:ascii="Times New Roman" w:hAnsi="Times New Roman" w:cs="Times New Roman"/>
        </w:rPr>
        <w:t>ежилищни имоти - частна общинска собственост, които не се използват за нуждите на органите на общината или на юридически лица на общинск</w:t>
      </w:r>
      <w:r>
        <w:rPr>
          <w:rFonts w:ascii="Times New Roman" w:hAnsi="Times New Roman" w:cs="Times New Roman"/>
        </w:rPr>
        <w:t>а бюджетна издръжка се отдават п</w:t>
      </w:r>
      <w:r w:rsidRPr="00D41813">
        <w:rPr>
          <w:rFonts w:ascii="Times New Roman" w:hAnsi="Times New Roman" w:cs="Times New Roman"/>
        </w:rPr>
        <w:t>од наем.</w:t>
      </w:r>
    </w:p>
    <w:p w:rsidR="00D47478" w:rsidRPr="00D41813" w:rsidRDefault="00D47478" w:rsidP="0068337C">
      <w:pPr>
        <w:widowControl/>
        <w:spacing w:line="245" w:lineRule="exact"/>
        <w:ind w:firstLine="403"/>
        <w:jc w:val="both"/>
        <w:rPr>
          <w:rFonts w:ascii="Times New Roman" w:hAnsi="Times New Roman" w:cs="Times New Roman"/>
        </w:rPr>
      </w:pPr>
      <w:r w:rsidRPr="00D41813">
        <w:rPr>
          <w:rFonts w:ascii="Times New Roman" w:hAnsi="Times New Roman" w:cs="Times New Roman"/>
        </w:rPr>
        <w:t>Отдаването под наем е н</w:t>
      </w:r>
      <w:r>
        <w:rPr>
          <w:rFonts w:ascii="Times New Roman" w:hAnsi="Times New Roman" w:cs="Times New Roman"/>
        </w:rPr>
        <w:t>ачин за дългосрочно получаване н</w:t>
      </w:r>
      <w:r w:rsidRPr="00D41813">
        <w:rPr>
          <w:rFonts w:ascii="Times New Roman" w:hAnsi="Times New Roman" w:cs="Times New Roman"/>
        </w:rPr>
        <w:t>а приходи в общинския бюджет. Същевременно се предоставя възможност на физически и юридически лица да развива</w:t>
      </w:r>
      <w:r>
        <w:rPr>
          <w:rFonts w:ascii="Times New Roman" w:hAnsi="Times New Roman" w:cs="Times New Roman"/>
        </w:rPr>
        <w:t>т</w:t>
      </w:r>
      <w:r w:rsidRPr="00D41813">
        <w:rPr>
          <w:rFonts w:ascii="Times New Roman" w:hAnsi="Times New Roman" w:cs="Times New Roman"/>
        </w:rPr>
        <w:t xml:space="preserve"> търговска дейност, да извършват услуги и </w:t>
      </w:r>
      <w:r>
        <w:rPr>
          <w:rFonts w:ascii="Times New Roman" w:hAnsi="Times New Roman" w:cs="Times New Roman"/>
        </w:rPr>
        <w:t>други дейности</w:t>
      </w:r>
      <w:r w:rsidRPr="00D41813">
        <w:rPr>
          <w:rFonts w:ascii="Times New Roman" w:hAnsi="Times New Roman" w:cs="Times New Roman"/>
        </w:rPr>
        <w:t>, като се осигурява поддържането на имот</w:t>
      </w:r>
      <w:r>
        <w:rPr>
          <w:rFonts w:ascii="Times New Roman" w:hAnsi="Times New Roman" w:cs="Times New Roman"/>
        </w:rPr>
        <w:t>ите в добър експлоатационен вид</w:t>
      </w:r>
      <w:r w:rsidRPr="00D41813">
        <w:rPr>
          <w:rFonts w:ascii="Times New Roman" w:hAnsi="Times New Roman" w:cs="Times New Roman"/>
        </w:rPr>
        <w:t xml:space="preserve"> за сметка на наемателите.</w:t>
      </w:r>
    </w:p>
    <w:p w:rsidR="00D47478" w:rsidRPr="00D41813" w:rsidRDefault="00D47478" w:rsidP="0068337C">
      <w:pPr>
        <w:widowControl/>
        <w:spacing w:line="245" w:lineRule="exact"/>
        <w:ind w:firstLine="490"/>
        <w:jc w:val="both"/>
        <w:rPr>
          <w:rFonts w:ascii="Times New Roman" w:hAnsi="Times New Roman" w:cs="Times New Roman"/>
        </w:rPr>
      </w:pPr>
      <w:r>
        <w:rPr>
          <w:rFonts w:ascii="Times New Roman" w:hAnsi="Times New Roman" w:cs="Times New Roman"/>
        </w:rPr>
        <w:t>В това отношение резерви има в</w:t>
      </w:r>
      <w:r w:rsidRPr="00D41813">
        <w:rPr>
          <w:rFonts w:ascii="Times New Roman" w:hAnsi="Times New Roman" w:cs="Times New Roman"/>
        </w:rPr>
        <w:t xml:space="preserve"> отдаването по</w:t>
      </w:r>
      <w:r>
        <w:rPr>
          <w:rFonts w:ascii="Times New Roman" w:hAnsi="Times New Roman" w:cs="Times New Roman"/>
        </w:rPr>
        <w:t>д</w:t>
      </w:r>
      <w:r w:rsidRPr="00D41813">
        <w:rPr>
          <w:rFonts w:ascii="Times New Roman" w:hAnsi="Times New Roman" w:cs="Times New Roman"/>
        </w:rPr>
        <w:t xml:space="preserve"> наем на свободни обекти </w:t>
      </w:r>
      <w:r>
        <w:rPr>
          <w:rFonts w:ascii="Times New Roman" w:hAnsi="Times New Roman" w:cs="Times New Roman"/>
        </w:rPr>
        <w:t xml:space="preserve">както в град </w:t>
      </w:r>
      <w:r w:rsidR="005C1D18">
        <w:rPr>
          <w:rFonts w:ascii="Times New Roman" w:hAnsi="Times New Roman" w:cs="Times New Roman"/>
          <w:color w:val="000000"/>
        </w:rPr>
        <w:t>Рудозем</w:t>
      </w:r>
      <w:r>
        <w:rPr>
          <w:rFonts w:ascii="Times New Roman" w:hAnsi="Times New Roman" w:cs="Times New Roman"/>
        </w:rPr>
        <w:t>, така и по селата</w:t>
      </w:r>
      <w:r w:rsidRPr="00D41813">
        <w:rPr>
          <w:rFonts w:ascii="Times New Roman" w:hAnsi="Times New Roman" w:cs="Times New Roman"/>
        </w:rPr>
        <w:t>. За тях кметовете и кметските наместници е необходимо да проучват интереса на хората по селата и да предложат начини за използването им, тъй като в момента повечето са в лошо състояние, а за поддръжката им са необходими значителни средства. За целта е необходимо да имат пълна информация за техническите характеристики на имотите, наемната цена и др. условия за отдаването им под наем.</w:t>
      </w:r>
    </w:p>
    <w:p w:rsidR="00D47478" w:rsidRPr="00D41813" w:rsidRDefault="00D47478" w:rsidP="0068337C">
      <w:pPr>
        <w:widowControl/>
        <w:spacing w:line="245" w:lineRule="exact"/>
        <w:ind w:firstLine="490"/>
        <w:jc w:val="both"/>
        <w:rPr>
          <w:rFonts w:ascii="Times New Roman" w:hAnsi="Times New Roman" w:cs="Times New Roman"/>
        </w:rPr>
      </w:pPr>
      <w:r w:rsidRPr="00D41813">
        <w:rPr>
          <w:rFonts w:ascii="Times New Roman" w:hAnsi="Times New Roman" w:cs="Times New Roman"/>
        </w:rPr>
        <w:t>В случай, ч</w:t>
      </w:r>
      <w:r>
        <w:rPr>
          <w:rFonts w:ascii="Times New Roman" w:hAnsi="Times New Roman" w:cs="Times New Roman"/>
        </w:rPr>
        <w:t>е</w:t>
      </w:r>
      <w:r w:rsidRPr="00D41813">
        <w:rPr>
          <w:rFonts w:ascii="Times New Roman" w:hAnsi="Times New Roman" w:cs="Times New Roman"/>
        </w:rPr>
        <w:t xml:space="preserve"> няма проявен интерес към тези обекти и възстановяването им в по-добро техническо състояние н</w:t>
      </w:r>
      <w:r>
        <w:rPr>
          <w:rFonts w:ascii="Times New Roman" w:hAnsi="Times New Roman" w:cs="Times New Roman"/>
        </w:rPr>
        <w:t>е</w:t>
      </w:r>
      <w:r w:rsidRPr="00D41813">
        <w:rPr>
          <w:rFonts w:ascii="Times New Roman" w:hAnsi="Times New Roman" w:cs="Times New Roman"/>
        </w:rPr>
        <w:t xml:space="preserve"> е целесъобразно (т. е стойността на ремонтните работи </w:t>
      </w:r>
      <w:r w:rsidR="005C26D3">
        <w:rPr>
          <w:rFonts w:ascii="Times New Roman" w:hAnsi="Times New Roman" w:cs="Times New Roman"/>
        </w:rPr>
        <w:t>щ</w:t>
      </w:r>
      <w:r w:rsidRPr="00D41813">
        <w:rPr>
          <w:rFonts w:ascii="Times New Roman" w:hAnsi="Times New Roman" w:cs="Times New Roman"/>
        </w:rPr>
        <w:t xml:space="preserve">е е повече от бъдещи приходи от наеми), трябва да се търсят начини за продажбата им, в съответствие със ЗОС и Наредба за реда за придобиване, управление и разпореждане с общинско имущество в </w:t>
      </w:r>
      <w:r w:rsidR="002E1506">
        <w:rPr>
          <w:rFonts w:ascii="Times New Roman" w:hAnsi="Times New Roman" w:cs="Times New Roman"/>
        </w:rPr>
        <w:t>о</w:t>
      </w:r>
      <w:r w:rsidRPr="00D41813">
        <w:rPr>
          <w:rFonts w:ascii="Times New Roman" w:hAnsi="Times New Roman" w:cs="Times New Roman"/>
        </w:rPr>
        <w:t xml:space="preserve">бщина </w:t>
      </w:r>
      <w:r w:rsidR="005C1D18">
        <w:rPr>
          <w:rFonts w:ascii="Times New Roman" w:hAnsi="Times New Roman" w:cs="Times New Roman"/>
          <w:color w:val="000000"/>
        </w:rPr>
        <w:t>Рудозем</w:t>
      </w:r>
      <w:r w:rsidRPr="00D41813">
        <w:rPr>
          <w:rFonts w:ascii="Times New Roman" w:hAnsi="Times New Roman" w:cs="Times New Roman"/>
        </w:rPr>
        <w:t>.</w:t>
      </w:r>
    </w:p>
    <w:p w:rsidR="00D47478" w:rsidRPr="00D41813" w:rsidRDefault="00D47478" w:rsidP="0068337C">
      <w:pPr>
        <w:widowControl/>
        <w:spacing w:before="58" w:line="245" w:lineRule="exact"/>
        <w:ind w:firstLine="490"/>
        <w:jc w:val="both"/>
        <w:rPr>
          <w:rFonts w:ascii="Times New Roman" w:hAnsi="Times New Roman" w:cs="Times New Roman"/>
        </w:rPr>
      </w:pPr>
      <w:r w:rsidRPr="00D41813">
        <w:rPr>
          <w:rFonts w:ascii="Times New Roman" w:hAnsi="Times New Roman" w:cs="Times New Roman"/>
        </w:rPr>
        <w:t>Интересът към обекти</w:t>
      </w:r>
      <w:r>
        <w:rPr>
          <w:rFonts w:ascii="Times New Roman" w:hAnsi="Times New Roman" w:cs="Times New Roman"/>
        </w:rPr>
        <w:t xml:space="preserve"> за отдаване под наем</w:t>
      </w:r>
      <w:r w:rsidRPr="00D41813">
        <w:rPr>
          <w:rFonts w:ascii="Times New Roman" w:hAnsi="Times New Roman" w:cs="Times New Roman"/>
        </w:rPr>
        <w:t xml:space="preserve">, </w:t>
      </w:r>
      <w:r w:rsidR="00A658D5">
        <w:rPr>
          <w:rFonts w:ascii="Times New Roman" w:hAnsi="Times New Roman" w:cs="Times New Roman"/>
        </w:rPr>
        <w:t>се запазва.</w:t>
      </w:r>
    </w:p>
    <w:p w:rsidR="00D47478" w:rsidRPr="009914B6" w:rsidRDefault="00D47478" w:rsidP="0068337C">
      <w:pPr>
        <w:widowControl/>
        <w:spacing w:line="245" w:lineRule="exact"/>
        <w:ind w:firstLine="490"/>
        <w:jc w:val="both"/>
        <w:rPr>
          <w:rFonts w:ascii="Times New Roman" w:hAnsi="Times New Roman" w:cs="Times New Roman"/>
          <w:lang w:val="en-US"/>
        </w:rPr>
      </w:pPr>
      <w:r w:rsidRPr="00D41813">
        <w:rPr>
          <w:rFonts w:ascii="Times New Roman" w:hAnsi="Times New Roman" w:cs="Times New Roman"/>
        </w:rPr>
        <w:lastRenderedPageBreak/>
        <w:t>Имотите - публична общинска собственост не могат да се отчуждават и да се прехвърлят в собственост на трети лица. Те могат да се обременяват с ограничени вещни права само в случаите определени с</w:t>
      </w:r>
      <w:r w:rsidR="00A15513">
        <w:rPr>
          <w:rFonts w:ascii="Times New Roman" w:hAnsi="Times New Roman" w:cs="Times New Roman"/>
        </w:rPr>
        <w:t>ъ</w:t>
      </w:r>
      <w:r w:rsidRPr="00D41813">
        <w:rPr>
          <w:rFonts w:ascii="Times New Roman" w:hAnsi="Times New Roman" w:cs="Times New Roman"/>
        </w:rPr>
        <w:t>с закон.</w:t>
      </w:r>
    </w:p>
    <w:p w:rsidR="00D47478" w:rsidRPr="00D41813" w:rsidRDefault="00D47478" w:rsidP="0068337C">
      <w:pPr>
        <w:widowControl/>
        <w:spacing w:before="43" w:line="245" w:lineRule="exact"/>
        <w:ind w:firstLine="490"/>
        <w:jc w:val="both"/>
        <w:rPr>
          <w:rFonts w:ascii="Times New Roman" w:hAnsi="Times New Roman" w:cs="Times New Roman"/>
        </w:rPr>
      </w:pPr>
      <w:r w:rsidRPr="00D41813">
        <w:rPr>
          <w:rFonts w:ascii="Times New Roman" w:hAnsi="Times New Roman" w:cs="Times New Roman"/>
        </w:rPr>
        <w:t xml:space="preserve">Части от имоти публична общинска собственост, неподлежащи на концесиониране, могат да се отдават под наем, след решение на Общински съвет - </w:t>
      </w:r>
      <w:r w:rsidR="00A658D5">
        <w:rPr>
          <w:rFonts w:ascii="Times New Roman" w:hAnsi="Times New Roman" w:cs="Times New Roman"/>
          <w:color w:val="000000"/>
        </w:rPr>
        <w:t>Рудозем</w:t>
      </w:r>
      <w:r w:rsidRPr="00D41813">
        <w:rPr>
          <w:rFonts w:ascii="Times New Roman" w:hAnsi="Times New Roman" w:cs="Times New Roman"/>
        </w:rPr>
        <w:t xml:space="preserve"> и проведен публичен търг, в случай, че не пречат на основното предназначение на имота.</w:t>
      </w:r>
    </w:p>
    <w:p w:rsidR="00D47478" w:rsidRPr="00D41813" w:rsidRDefault="00D47478" w:rsidP="0068337C">
      <w:pPr>
        <w:widowControl/>
        <w:spacing w:line="245" w:lineRule="exact"/>
        <w:ind w:firstLine="504"/>
        <w:jc w:val="both"/>
        <w:rPr>
          <w:rFonts w:ascii="Times New Roman" w:hAnsi="Times New Roman" w:cs="Times New Roman"/>
        </w:rPr>
      </w:pPr>
      <w:r w:rsidRPr="00D41813">
        <w:rPr>
          <w:rFonts w:ascii="Times New Roman" w:hAnsi="Times New Roman" w:cs="Times New Roman"/>
        </w:rPr>
        <w:t>Т</w:t>
      </w:r>
      <w:r w:rsidR="00A658D5">
        <w:rPr>
          <w:rFonts w:ascii="Times New Roman" w:hAnsi="Times New Roman" w:cs="Times New Roman"/>
        </w:rPr>
        <w:t xml:space="preserve">акива са отдадените под наем </w:t>
      </w:r>
      <w:r>
        <w:rPr>
          <w:rFonts w:ascii="Times New Roman" w:hAnsi="Times New Roman" w:cs="Times New Roman"/>
        </w:rPr>
        <w:t>помещения в административни сгр</w:t>
      </w:r>
      <w:r w:rsidRPr="00D41813">
        <w:rPr>
          <w:rFonts w:ascii="Times New Roman" w:hAnsi="Times New Roman" w:cs="Times New Roman"/>
        </w:rPr>
        <w:t>ади, на територията на кметствата в общината. Това дава възможност да се получават приходи от неизползваеми части от публичната общинска собственост.</w:t>
      </w:r>
    </w:p>
    <w:p w:rsidR="00D47478" w:rsidRDefault="00D47478" w:rsidP="0068337C">
      <w:pPr>
        <w:widowControl/>
        <w:spacing w:line="245" w:lineRule="exact"/>
        <w:ind w:left="864"/>
        <w:rPr>
          <w:rFonts w:ascii="Times New Roman" w:hAnsi="Times New Roman" w:cs="Times New Roman"/>
        </w:rPr>
      </w:pPr>
      <w:r w:rsidRPr="00D41813">
        <w:rPr>
          <w:rFonts w:ascii="Times New Roman" w:hAnsi="Times New Roman" w:cs="Times New Roman"/>
        </w:rPr>
        <w:t>От направения по-горе анализ се правят следните изводи:</w:t>
      </w:r>
    </w:p>
    <w:p w:rsidR="00D47478" w:rsidRPr="00D41813" w:rsidRDefault="00D47478" w:rsidP="0068337C">
      <w:pPr>
        <w:widowControl/>
        <w:spacing w:after="230" w:line="1" w:lineRule="exact"/>
        <w:rPr>
          <w:rFonts w:ascii="Times New Roman" w:hAnsi="Times New Roman" w:cs="Times New Roman"/>
          <w:sz w:val="2"/>
          <w:szCs w:val="2"/>
        </w:rPr>
      </w:pPr>
    </w:p>
    <w:tbl>
      <w:tblPr>
        <w:tblW w:w="0" w:type="auto"/>
        <w:tblInd w:w="2" w:type="dxa"/>
        <w:tblLayout w:type="fixed"/>
        <w:tblCellMar>
          <w:left w:w="40" w:type="dxa"/>
          <w:right w:w="40" w:type="dxa"/>
        </w:tblCellMar>
        <w:tblLook w:val="0000"/>
      </w:tblPr>
      <w:tblGrid>
        <w:gridCol w:w="4162"/>
        <w:gridCol w:w="4176"/>
      </w:tblGrid>
      <w:tr w:rsidR="00D47478" w:rsidRPr="00257F26">
        <w:tc>
          <w:tcPr>
            <w:tcW w:w="4162" w:type="dxa"/>
            <w:tcBorders>
              <w:top w:val="single" w:sz="6" w:space="0" w:color="auto"/>
              <w:left w:val="single" w:sz="6" w:space="0" w:color="auto"/>
              <w:bottom w:val="single" w:sz="6" w:space="0" w:color="auto"/>
              <w:right w:val="single" w:sz="6" w:space="0" w:color="auto"/>
            </w:tcBorders>
            <w:shd w:val="clear" w:color="auto" w:fill="D9D9D9"/>
          </w:tcPr>
          <w:p w:rsidR="00D47478" w:rsidRPr="00257F26" w:rsidRDefault="00D47478" w:rsidP="00771BBE">
            <w:pPr>
              <w:widowControl/>
              <w:ind w:left="965"/>
              <w:rPr>
                <w:rFonts w:ascii="Times New Roman" w:hAnsi="Times New Roman" w:cs="Times New Roman"/>
                <w:b/>
                <w:bCs/>
              </w:rPr>
            </w:pPr>
            <w:r w:rsidRPr="00257F26">
              <w:rPr>
                <w:rFonts w:ascii="Times New Roman" w:hAnsi="Times New Roman" w:cs="Times New Roman"/>
                <w:b/>
                <w:bCs/>
              </w:rPr>
              <w:t>СИЛНИ СТРАНИ</w:t>
            </w:r>
          </w:p>
        </w:tc>
        <w:tc>
          <w:tcPr>
            <w:tcW w:w="4176" w:type="dxa"/>
            <w:tcBorders>
              <w:top w:val="single" w:sz="6" w:space="0" w:color="auto"/>
              <w:left w:val="single" w:sz="6" w:space="0" w:color="auto"/>
              <w:bottom w:val="single" w:sz="6" w:space="0" w:color="auto"/>
              <w:right w:val="single" w:sz="6" w:space="0" w:color="auto"/>
            </w:tcBorders>
            <w:shd w:val="clear" w:color="auto" w:fill="D9D9D9"/>
          </w:tcPr>
          <w:p w:rsidR="00D47478" w:rsidRPr="00257F26" w:rsidRDefault="00D47478" w:rsidP="00771BBE">
            <w:pPr>
              <w:widowControl/>
              <w:ind w:left="965"/>
              <w:rPr>
                <w:rFonts w:ascii="Times New Roman" w:hAnsi="Times New Roman" w:cs="Times New Roman"/>
                <w:b/>
                <w:bCs/>
              </w:rPr>
            </w:pPr>
            <w:r w:rsidRPr="00257F26">
              <w:rPr>
                <w:rFonts w:ascii="Times New Roman" w:hAnsi="Times New Roman" w:cs="Times New Roman"/>
                <w:b/>
                <w:bCs/>
              </w:rPr>
              <w:t>СЛАБИ СТРАНИ</w:t>
            </w:r>
          </w:p>
        </w:tc>
      </w:tr>
      <w:tr w:rsidR="00D47478" w:rsidRPr="00257F26">
        <w:tc>
          <w:tcPr>
            <w:tcW w:w="4162" w:type="dxa"/>
            <w:tcBorders>
              <w:top w:val="single" w:sz="6" w:space="0" w:color="auto"/>
              <w:left w:val="single" w:sz="6" w:space="0" w:color="auto"/>
              <w:bottom w:val="single" w:sz="6" w:space="0" w:color="auto"/>
              <w:right w:val="single" w:sz="6" w:space="0" w:color="auto"/>
            </w:tcBorders>
          </w:tcPr>
          <w:p w:rsidR="00D47478" w:rsidRPr="00257F26" w:rsidRDefault="00D47478" w:rsidP="00771BBE">
            <w:pPr>
              <w:widowControl/>
              <w:tabs>
                <w:tab w:val="left" w:pos="302"/>
              </w:tabs>
              <w:spacing w:line="245" w:lineRule="exact"/>
              <w:rPr>
                <w:rFonts w:ascii="Times New Roman" w:hAnsi="Times New Roman" w:cs="Times New Roman"/>
                <w:b/>
                <w:bCs/>
              </w:rPr>
            </w:pPr>
            <w:r w:rsidRPr="00257F26">
              <w:rPr>
                <w:rFonts w:ascii="Times New Roman" w:hAnsi="Times New Roman" w:cs="Times New Roman"/>
                <w:b/>
                <w:bCs/>
              </w:rPr>
              <w:t>-</w:t>
            </w:r>
            <w:r w:rsidRPr="00257F26">
              <w:rPr>
                <w:rFonts w:ascii="Times New Roman" w:hAnsi="Times New Roman" w:cs="Times New Roman"/>
                <w:b/>
                <w:bCs/>
              </w:rPr>
              <w:tab/>
              <w:t>възможност за увеличава</w:t>
            </w:r>
            <w:r w:rsidR="00AB4980">
              <w:rPr>
                <w:rFonts w:ascii="Times New Roman" w:hAnsi="Times New Roman" w:cs="Times New Roman"/>
                <w:b/>
                <w:bCs/>
              </w:rPr>
              <w:t>н</w:t>
            </w:r>
            <w:r w:rsidRPr="00257F26">
              <w:rPr>
                <w:rFonts w:ascii="Times New Roman" w:hAnsi="Times New Roman" w:cs="Times New Roman"/>
                <w:b/>
                <w:bCs/>
              </w:rPr>
              <w:t>е на сградния фонд чрез</w:t>
            </w:r>
            <w:r w:rsidR="00AB4980">
              <w:rPr>
                <w:rFonts w:ascii="Times New Roman" w:hAnsi="Times New Roman" w:cs="Times New Roman"/>
                <w:b/>
                <w:bCs/>
              </w:rPr>
              <w:t xml:space="preserve"> </w:t>
            </w:r>
            <w:r w:rsidRPr="00257F26">
              <w:rPr>
                <w:rFonts w:ascii="Times New Roman" w:hAnsi="Times New Roman" w:cs="Times New Roman"/>
                <w:b/>
                <w:bCs/>
              </w:rPr>
              <w:t xml:space="preserve">учредяване право на строеж, пристрояване или надстрояване срещу получаване на реални </w:t>
            </w:r>
            <w:r w:rsidR="001064BF">
              <w:rPr>
                <w:rFonts w:ascii="Times New Roman" w:hAnsi="Times New Roman" w:cs="Times New Roman"/>
                <w:b/>
                <w:bCs/>
              </w:rPr>
              <w:t>обекти в новопостроените сгради;</w:t>
            </w:r>
          </w:p>
          <w:p w:rsidR="00D47478" w:rsidRPr="00257F26" w:rsidRDefault="00D47478" w:rsidP="00771BBE">
            <w:pPr>
              <w:widowControl/>
              <w:tabs>
                <w:tab w:val="left" w:pos="302"/>
              </w:tabs>
              <w:spacing w:line="245" w:lineRule="exact"/>
              <w:rPr>
                <w:rFonts w:ascii="Times New Roman" w:hAnsi="Times New Roman" w:cs="Times New Roman"/>
                <w:b/>
                <w:bCs/>
              </w:rPr>
            </w:pPr>
            <w:r w:rsidRPr="00257F26">
              <w:rPr>
                <w:rFonts w:ascii="Times New Roman" w:hAnsi="Times New Roman" w:cs="Times New Roman"/>
                <w:b/>
                <w:bCs/>
              </w:rPr>
              <w:t>-</w:t>
            </w:r>
            <w:r w:rsidRPr="00257F26">
              <w:rPr>
                <w:rFonts w:ascii="Times New Roman" w:hAnsi="Times New Roman" w:cs="Times New Roman"/>
                <w:b/>
                <w:bCs/>
              </w:rPr>
              <w:tab/>
              <w:t>оптимизиране процеса на управление;</w:t>
            </w:r>
          </w:p>
          <w:p w:rsidR="00D47478" w:rsidRPr="00257F26" w:rsidRDefault="00D47478" w:rsidP="00771BBE">
            <w:pPr>
              <w:widowControl/>
              <w:tabs>
                <w:tab w:val="left" w:pos="302"/>
              </w:tabs>
              <w:spacing w:line="245" w:lineRule="exact"/>
              <w:ind w:firstLine="14"/>
              <w:rPr>
                <w:rFonts w:ascii="Times New Roman" w:hAnsi="Times New Roman" w:cs="Times New Roman"/>
                <w:b/>
                <w:bCs/>
              </w:rPr>
            </w:pPr>
            <w:r w:rsidRPr="00257F26">
              <w:rPr>
                <w:rFonts w:ascii="Times New Roman" w:hAnsi="Times New Roman" w:cs="Times New Roman"/>
                <w:b/>
                <w:bCs/>
              </w:rPr>
              <w:t>-</w:t>
            </w:r>
            <w:r w:rsidRPr="00257F26">
              <w:rPr>
                <w:rFonts w:ascii="Times New Roman" w:hAnsi="Times New Roman" w:cs="Times New Roman"/>
                <w:b/>
                <w:bCs/>
              </w:rPr>
              <w:tab/>
              <w:t>прекратяване на съсобствеността чрез продажбата на частта на общината, изкупуване ч</w:t>
            </w:r>
            <w:r w:rsidR="00AB4980">
              <w:rPr>
                <w:rFonts w:ascii="Times New Roman" w:hAnsi="Times New Roman" w:cs="Times New Roman"/>
                <w:b/>
                <w:bCs/>
              </w:rPr>
              <w:t>а</w:t>
            </w:r>
            <w:r w:rsidRPr="00257F26">
              <w:rPr>
                <w:rFonts w:ascii="Times New Roman" w:hAnsi="Times New Roman" w:cs="Times New Roman"/>
                <w:b/>
                <w:bCs/>
              </w:rPr>
              <w:t>стта на съсобствениците или замяна;</w:t>
            </w:r>
          </w:p>
          <w:p w:rsidR="00D47478" w:rsidRPr="00257F26" w:rsidRDefault="00D47478" w:rsidP="00771BBE">
            <w:pPr>
              <w:widowControl/>
              <w:tabs>
                <w:tab w:val="left" w:pos="302"/>
              </w:tabs>
              <w:spacing w:line="245" w:lineRule="exact"/>
              <w:rPr>
                <w:rFonts w:ascii="Times New Roman" w:hAnsi="Times New Roman" w:cs="Times New Roman"/>
                <w:b/>
                <w:bCs/>
              </w:rPr>
            </w:pPr>
            <w:r w:rsidRPr="00257F26">
              <w:rPr>
                <w:rFonts w:ascii="Times New Roman" w:hAnsi="Times New Roman" w:cs="Times New Roman"/>
                <w:b/>
                <w:bCs/>
              </w:rPr>
              <w:t>-</w:t>
            </w:r>
            <w:r w:rsidRPr="00257F26">
              <w:rPr>
                <w:rFonts w:ascii="Times New Roman" w:hAnsi="Times New Roman" w:cs="Times New Roman"/>
                <w:b/>
                <w:bCs/>
              </w:rPr>
              <w:tab/>
              <w:t>осигуряване на средства от   -фондове и други финансови инструменти за подобряване състоянието на имотите</w:t>
            </w:r>
            <w:r w:rsidR="003941E4">
              <w:rPr>
                <w:rFonts w:ascii="Times New Roman" w:hAnsi="Times New Roman" w:cs="Times New Roman"/>
                <w:b/>
                <w:bCs/>
              </w:rPr>
              <w:t>;</w:t>
            </w:r>
          </w:p>
        </w:tc>
        <w:tc>
          <w:tcPr>
            <w:tcW w:w="4176" w:type="dxa"/>
            <w:tcBorders>
              <w:top w:val="single" w:sz="6" w:space="0" w:color="auto"/>
              <w:left w:val="single" w:sz="6" w:space="0" w:color="auto"/>
              <w:bottom w:val="single" w:sz="6" w:space="0" w:color="auto"/>
              <w:right w:val="single" w:sz="6" w:space="0" w:color="auto"/>
            </w:tcBorders>
          </w:tcPr>
          <w:p w:rsidR="00D47478" w:rsidRPr="00257F26" w:rsidRDefault="001064BF" w:rsidP="00771BBE">
            <w:pPr>
              <w:widowControl/>
              <w:tabs>
                <w:tab w:val="left" w:pos="259"/>
              </w:tabs>
              <w:spacing w:line="245" w:lineRule="exact"/>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ab/>
              <w:t>лошо</w:t>
            </w:r>
            <w:r w:rsidR="00D47478" w:rsidRPr="00257F26">
              <w:rPr>
                <w:rFonts w:ascii="Times New Roman" w:hAnsi="Times New Roman" w:cs="Times New Roman"/>
                <w:b/>
                <w:bCs/>
              </w:rPr>
              <w:t xml:space="preserve"> състояние на част от сградите и недостиг на средства за поддръжка и опазване на собствеността</w:t>
            </w:r>
            <w:r>
              <w:rPr>
                <w:rFonts w:ascii="Times New Roman" w:hAnsi="Times New Roman" w:cs="Times New Roman"/>
                <w:b/>
                <w:bCs/>
              </w:rPr>
              <w:t>;</w:t>
            </w:r>
          </w:p>
          <w:p w:rsidR="00D47478" w:rsidRPr="00257F26" w:rsidRDefault="00D47478" w:rsidP="00771BBE">
            <w:pPr>
              <w:widowControl/>
              <w:tabs>
                <w:tab w:val="left" w:pos="259"/>
              </w:tabs>
              <w:spacing w:line="245" w:lineRule="exact"/>
              <w:rPr>
                <w:rFonts w:ascii="Times New Roman" w:hAnsi="Times New Roman" w:cs="Times New Roman"/>
                <w:b/>
                <w:bCs/>
              </w:rPr>
            </w:pPr>
            <w:r w:rsidRPr="00257F26">
              <w:rPr>
                <w:rFonts w:ascii="Times New Roman" w:hAnsi="Times New Roman" w:cs="Times New Roman"/>
                <w:b/>
                <w:bCs/>
              </w:rPr>
              <w:t>-</w:t>
            </w:r>
            <w:r w:rsidRPr="00257F26">
              <w:rPr>
                <w:rFonts w:ascii="Times New Roman" w:hAnsi="Times New Roman" w:cs="Times New Roman"/>
                <w:b/>
                <w:bCs/>
              </w:rPr>
              <w:tab/>
              <w:t>имоти - общинска собственост са в</w:t>
            </w:r>
          </w:p>
          <w:p w:rsidR="00D47478" w:rsidRPr="00257F26" w:rsidRDefault="00D47478" w:rsidP="00771BBE">
            <w:pPr>
              <w:widowControl/>
              <w:spacing w:line="245" w:lineRule="exact"/>
              <w:rPr>
                <w:rFonts w:ascii="Times New Roman" w:hAnsi="Times New Roman" w:cs="Times New Roman"/>
                <w:b/>
                <w:bCs/>
              </w:rPr>
            </w:pPr>
            <w:r w:rsidRPr="00257F26">
              <w:rPr>
                <w:rFonts w:ascii="Times New Roman" w:hAnsi="Times New Roman" w:cs="Times New Roman"/>
                <w:b/>
                <w:bCs/>
              </w:rPr>
              <w:t>съсобственост с имоти на физически и юридически лица;</w:t>
            </w:r>
          </w:p>
          <w:p w:rsidR="00D47478" w:rsidRPr="00257F26" w:rsidRDefault="00D47478" w:rsidP="00771BBE">
            <w:pPr>
              <w:widowControl/>
              <w:tabs>
                <w:tab w:val="left" w:pos="259"/>
              </w:tabs>
              <w:spacing w:line="245" w:lineRule="exact"/>
              <w:rPr>
                <w:rFonts w:ascii="Times New Roman" w:hAnsi="Times New Roman" w:cs="Times New Roman"/>
                <w:b/>
                <w:bCs/>
              </w:rPr>
            </w:pPr>
            <w:r w:rsidRPr="00257F26">
              <w:rPr>
                <w:rFonts w:ascii="Times New Roman" w:hAnsi="Times New Roman" w:cs="Times New Roman"/>
                <w:b/>
                <w:bCs/>
              </w:rPr>
              <w:t>-</w:t>
            </w:r>
            <w:r w:rsidRPr="00257F26">
              <w:rPr>
                <w:rFonts w:ascii="Times New Roman" w:hAnsi="Times New Roman" w:cs="Times New Roman"/>
                <w:b/>
                <w:bCs/>
              </w:rPr>
              <w:tab/>
              <w:t>наличие на сгради, към които липсва интерес за наемане и ползване;</w:t>
            </w:r>
          </w:p>
          <w:p w:rsidR="00D47478" w:rsidRPr="00257F26" w:rsidRDefault="00D47478" w:rsidP="00771BBE">
            <w:pPr>
              <w:widowControl/>
              <w:tabs>
                <w:tab w:val="left" w:pos="274"/>
              </w:tabs>
              <w:spacing w:line="245" w:lineRule="exact"/>
              <w:rPr>
                <w:rFonts w:ascii="Times New Roman" w:hAnsi="Times New Roman" w:cs="Times New Roman"/>
                <w:b/>
                <w:bCs/>
              </w:rPr>
            </w:pPr>
            <w:r w:rsidRPr="00257F26">
              <w:rPr>
                <w:rFonts w:ascii="Times New Roman" w:hAnsi="Times New Roman" w:cs="Times New Roman"/>
                <w:b/>
                <w:bCs/>
              </w:rPr>
              <w:t>-</w:t>
            </w:r>
            <w:r w:rsidRPr="00257F26">
              <w:rPr>
                <w:rFonts w:ascii="Times New Roman" w:hAnsi="Times New Roman" w:cs="Times New Roman"/>
                <w:b/>
                <w:bCs/>
              </w:rPr>
              <w:tab/>
              <w:t>риск от грешни решения за разпореждане</w:t>
            </w:r>
            <w:r w:rsidR="003941E4">
              <w:rPr>
                <w:rFonts w:ascii="Times New Roman" w:hAnsi="Times New Roman" w:cs="Times New Roman"/>
                <w:b/>
                <w:bCs/>
              </w:rPr>
              <w:t>;</w:t>
            </w:r>
          </w:p>
          <w:p w:rsidR="00D47478" w:rsidRPr="00257F26" w:rsidRDefault="00D47478" w:rsidP="002E1506">
            <w:pPr>
              <w:widowControl/>
              <w:tabs>
                <w:tab w:val="left" w:pos="274"/>
              </w:tabs>
              <w:spacing w:line="245" w:lineRule="exact"/>
              <w:rPr>
                <w:rFonts w:ascii="Times New Roman" w:hAnsi="Times New Roman" w:cs="Times New Roman"/>
                <w:b/>
                <w:bCs/>
              </w:rPr>
            </w:pPr>
          </w:p>
        </w:tc>
      </w:tr>
      <w:tr w:rsidR="00D47478" w:rsidRPr="00257F26">
        <w:tc>
          <w:tcPr>
            <w:tcW w:w="4162" w:type="dxa"/>
            <w:tcBorders>
              <w:top w:val="single" w:sz="6" w:space="0" w:color="auto"/>
              <w:left w:val="single" w:sz="6" w:space="0" w:color="auto"/>
              <w:bottom w:val="single" w:sz="6" w:space="0" w:color="auto"/>
              <w:right w:val="single" w:sz="6" w:space="0" w:color="auto"/>
            </w:tcBorders>
            <w:shd w:val="clear" w:color="auto" w:fill="D9D9D9"/>
          </w:tcPr>
          <w:p w:rsidR="00D47478" w:rsidRPr="00257F26" w:rsidRDefault="00D47478" w:rsidP="00771BBE">
            <w:pPr>
              <w:widowControl/>
              <w:ind w:left="605"/>
              <w:rPr>
                <w:rFonts w:ascii="Times New Roman" w:hAnsi="Times New Roman" w:cs="Times New Roman"/>
                <w:b/>
                <w:bCs/>
              </w:rPr>
            </w:pPr>
            <w:r w:rsidRPr="00257F26">
              <w:rPr>
                <w:rFonts w:ascii="Times New Roman" w:hAnsi="Times New Roman" w:cs="Times New Roman"/>
                <w:b/>
                <w:bCs/>
              </w:rPr>
              <w:t>ВЪЗМОЖНОСТИ</w:t>
            </w:r>
          </w:p>
        </w:tc>
        <w:tc>
          <w:tcPr>
            <w:tcW w:w="4176" w:type="dxa"/>
            <w:tcBorders>
              <w:top w:val="single" w:sz="6" w:space="0" w:color="auto"/>
              <w:left w:val="single" w:sz="6" w:space="0" w:color="auto"/>
              <w:bottom w:val="single" w:sz="6" w:space="0" w:color="auto"/>
              <w:right w:val="single" w:sz="6" w:space="0" w:color="auto"/>
            </w:tcBorders>
            <w:shd w:val="clear" w:color="auto" w:fill="D9D9D9"/>
          </w:tcPr>
          <w:p w:rsidR="00D47478" w:rsidRPr="00257F26" w:rsidRDefault="00D47478" w:rsidP="00771BBE">
            <w:pPr>
              <w:widowControl/>
              <w:ind w:left="1166"/>
              <w:rPr>
                <w:rFonts w:ascii="Times New Roman" w:hAnsi="Times New Roman" w:cs="Times New Roman"/>
                <w:b/>
                <w:bCs/>
              </w:rPr>
            </w:pPr>
            <w:r w:rsidRPr="00257F26">
              <w:rPr>
                <w:rFonts w:ascii="Times New Roman" w:hAnsi="Times New Roman" w:cs="Times New Roman"/>
                <w:b/>
                <w:bCs/>
              </w:rPr>
              <w:t>ЗАПЛАХИ</w:t>
            </w:r>
          </w:p>
        </w:tc>
      </w:tr>
      <w:tr w:rsidR="00D47478" w:rsidRPr="00257F26">
        <w:tc>
          <w:tcPr>
            <w:tcW w:w="4162" w:type="dxa"/>
            <w:tcBorders>
              <w:top w:val="single" w:sz="6" w:space="0" w:color="auto"/>
              <w:left w:val="single" w:sz="6" w:space="0" w:color="auto"/>
              <w:bottom w:val="single" w:sz="6" w:space="0" w:color="auto"/>
              <w:right w:val="single" w:sz="6" w:space="0" w:color="auto"/>
            </w:tcBorders>
          </w:tcPr>
          <w:p w:rsidR="00D47478" w:rsidRPr="00257F26" w:rsidRDefault="00D47478" w:rsidP="00771BBE">
            <w:pPr>
              <w:widowControl/>
              <w:spacing w:line="245" w:lineRule="exact"/>
              <w:rPr>
                <w:rFonts w:ascii="Times New Roman" w:hAnsi="Times New Roman" w:cs="Times New Roman"/>
                <w:b/>
                <w:bCs/>
              </w:rPr>
            </w:pPr>
            <w:r w:rsidRPr="00257F26">
              <w:rPr>
                <w:rFonts w:ascii="Times New Roman" w:hAnsi="Times New Roman" w:cs="Times New Roman"/>
                <w:b/>
                <w:bCs/>
              </w:rPr>
              <w:t xml:space="preserve">    оптимизиране процеса на управление;</w:t>
            </w:r>
          </w:p>
          <w:p w:rsidR="00D47478" w:rsidRPr="00257F26" w:rsidRDefault="00D47478" w:rsidP="00771BBE">
            <w:pPr>
              <w:widowControl/>
              <w:tabs>
                <w:tab w:val="left" w:pos="288"/>
              </w:tabs>
              <w:spacing w:line="245" w:lineRule="exact"/>
              <w:rPr>
                <w:rFonts w:ascii="Times New Roman" w:hAnsi="Times New Roman" w:cs="Times New Roman"/>
                <w:b/>
                <w:bCs/>
              </w:rPr>
            </w:pPr>
            <w:r w:rsidRPr="00257F26">
              <w:rPr>
                <w:rFonts w:ascii="Times New Roman" w:hAnsi="Times New Roman" w:cs="Times New Roman"/>
                <w:b/>
                <w:bCs/>
              </w:rPr>
              <w:t>•</w:t>
            </w:r>
            <w:r w:rsidRPr="00257F26">
              <w:rPr>
                <w:rFonts w:ascii="Times New Roman" w:hAnsi="Times New Roman" w:cs="Times New Roman"/>
                <w:b/>
                <w:bCs/>
              </w:rPr>
              <w:tab/>
              <w:t>мерки за текущ и основен ремонт и поддр</w:t>
            </w:r>
            <w:r w:rsidR="00C250A6">
              <w:rPr>
                <w:rFonts w:ascii="Times New Roman" w:hAnsi="Times New Roman" w:cs="Times New Roman"/>
                <w:b/>
                <w:bCs/>
              </w:rPr>
              <w:t>ъ</w:t>
            </w:r>
            <w:r w:rsidRPr="00257F26">
              <w:rPr>
                <w:rFonts w:ascii="Times New Roman" w:hAnsi="Times New Roman" w:cs="Times New Roman"/>
                <w:b/>
                <w:bCs/>
              </w:rPr>
              <w:t>жка на сградния фонд;</w:t>
            </w:r>
          </w:p>
          <w:p w:rsidR="00D47478" w:rsidRPr="00257F26" w:rsidRDefault="00D47478" w:rsidP="00771BBE">
            <w:pPr>
              <w:widowControl/>
              <w:tabs>
                <w:tab w:val="left" w:pos="288"/>
              </w:tabs>
              <w:spacing w:line="245" w:lineRule="exact"/>
              <w:rPr>
                <w:rFonts w:ascii="Times New Roman" w:hAnsi="Times New Roman" w:cs="Times New Roman"/>
                <w:b/>
                <w:bCs/>
              </w:rPr>
            </w:pPr>
            <w:r w:rsidRPr="00257F26">
              <w:rPr>
                <w:rFonts w:ascii="Times New Roman" w:hAnsi="Times New Roman" w:cs="Times New Roman"/>
                <w:b/>
                <w:bCs/>
              </w:rPr>
              <w:t>•</w:t>
            </w:r>
            <w:r w:rsidRPr="00257F26">
              <w:rPr>
                <w:rFonts w:ascii="Times New Roman" w:hAnsi="Times New Roman" w:cs="Times New Roman"/>
                <w:b/>
                <w:bCs/>
              </w:rPr>
              <w:tab/>
              <w:t>предоставянето на имоти под наем за по-дълъг период от време</w:t>
            </w:r>
            <w:r w:rsidR="003941E4">
              <w:rPr>
                <w:rFonts w:ascii="Times New Roman" w:hAnsi="Times New Roman" w:cs="Times New Roman"/>
                <w:b/>
                <w:bCs/>
              </w:rPr>
              <w:t>;</w:t>
            </w:r>
          </w:p>
        </w:tc>
        <w:tc>
          <w:tcPr>
            <w:tcW w:w="4176" w:type="dxa"/>
            <w:tcBorders>
              <w:top w:val="single" w:sz="6" w:space="0" w:color="auto"/>
              <w:left w:val="single" w:sz="6" w:space="0" w:color="auto"/>
              <w:bottom w:val="single" w:sz="6" w:space="0" w:color="auto"/>
              <w:right w:val="single" w:sz="6" w:space="0" w:color="auto"/>
            </w:tcBorders>
          </w:tcPr>
          <w:p w:rsidR="00D47478" w:rsidRPr="00257F26" w:rsidRDefault="00D47478" w:rsidP="00771BBE">
            <w:pPr>
              <w:widowControl/>
              <w:tabs>
                <w:tab w:val="left" w:pos="274"/>
              </w:tabs>
              <w:spacing w:line="245" w:lineRule="exact"/>
              <w:rPr>
                <w:rFonts w:ascii="Times New Roman" w:hAnsi="Times New Roman" w:cs="Times New Roman"/>
                <w:b/>
                <w:bCs/>
              </w:rPr>
            </w:pPr>
            <w:r w:rsidRPr="00257F26">
              <w:rPr>
                <w:rFonts w:ascii="Times New Roman" w:hAnsi="Times New Roman" w:cs="Times New Roman"/>
                <w:b/>
                <w:bCs/>
              </w:rPr>
              <w:t>-</w:t>
            </w:r>
            <w:r w:rsidRPr="00257F26">
              <w:rPr>
                <w:rFonts w:ascii="Times New Roman" w:hAnsi="Times New Roman" w:cs="Times New Roman"/>
                <w:b/>
                <w:bCs/>
              </w:rPr>
              <w:tab/>
              <w:t xml:space="preserve">намаляване </w:t>
            </w:r>
            <w:r w:rsidR="002E1506">
              <w:rPr>
                <w:rFonts w:ascii="Times New Roman" w:hAnsi="Times New Roman" w:cs="Times New Roman"/>
                <w:b/>
                <w:bCs/>
              </w:rPr>
              <w:t>общия брой на общинските имоти в</w:t>
            </w:r>
            <w:r w:rsidRPr="00257F26">
              <w:rPr>
                <w:rFonts w:ascii="Times New Roman" w:hAnsi="Times New Roman" w:cs="Times New Roman"/>
                <w:b/>
                <w:bCs/>
              </w:rPr>
              <w:t xml:space="preserve"> т.ч. и на отдадените под наем;</w:t>
            </w:r>
          </w:p>
          <w:p w:rsidR="00D47478" w:rsidRPr="00257F26" w:rsidRDefault="00D47478" w:rsidP="00771BBE">
            <w:pPr>
              <w:widowControl/>
              <w:tabs>
                <w:tab w:val="left" w:pos="274"/>
              </w:tabs>
              <w:spacing w:line="245" w:lineRule="exact"/>
              <w:rPr>
                <w:rFonts w:ascii="Times New Roman" w:hAnsi="Times New Roman" w:cs="Times New Roman"/>
                <w:b/>
                <w:bCs/>
              </w:rPr>
            </w:pPr>
            <w:r w:rsidRPr="00257F26">
              <w:rPr>
                <w:rFonts w:ascii="Times New Roman" w:hAnsi="Times New Roman" w:cs="Times New Roman"/>
                <w:b/>
                <w:bCs/>
              </w:rPr>
              <w:t>-</w:t>
            </w:r>
            <w:r w:rsidRPr="00257F26">
              <w:rPr>
                <w:rFonts w:ascii="Times New Roman" w:hAnsi="Times New Roman" w:cs="Times New Roman"/>
                <w:b/>
                <w:bCs/>
              </w:rPr>
              <w:tab/>
              <w:t>намаляване размера на собствените приходи н общинския бюджет</w:t>
            </w:r>
          </w:p>
        </w:tc>
      </w:tr>
    </w:tbl>
    <w:p w:rsidR="00D47478" w:rsidRDefault="00D47478" w:rsidP="008C3EA7">
      <w:pPr>
        <w:widowControl/>
        <w:autoSpaceDE/>
        <w:autoSpaceDN/>
        <w:adjustRightInd/>
        <w:spacing w:line="259" w:lineRule="auto"/>
        <w:ind w:firstLine="705"/>
        <w:jc w:val="both"/>
        <w:rPr>
          <w:rFonts w:ascii="Times New Roman" w:hAnsi="Times New Roman" w:cs="Times New Roman"/>
          <w:color w:val="000000"/>
        </w:rPr>
      </w:pPr>
    </w:p>
    <w:p w:rsidR="00D47478" w:rsidRDefault="00D47478" w:rsidP="008C3EA7">
      <w:pPr>
        <w:ind w:left="10" w:right="1446" w:firstLine="530"/>
        <w:rPr>
          <w:rFonts w:ascii="Times New Roman" w:hAnsi="Times New Roman" w:cs="Times New Roman"/>
          <w:b/>
          <w:bCs/>
          <w:color w:val="000000"/>
        </w:rPr>
      </w:pPr>
      <w:r w:rsidRPr="008C3EA7">
        <w:rPr>
          <w:rFonts w:ascii="Times New Roman" w:hAnsi="Times New Roman" w:cs="Times New Roman"/>
          <w:color w:val="000000"/>
        </w:rPr>
        <w:t xml:space="preserve"> </w:t>
      </w:r>
      <w:r w:rsidRPr="008C3EA7">
        <w:rPr>
          <w:rFonts w:ascii="Times New Roman" w:hAnsi="Times New Roman" w:cs="Times New Roman"/>
          <w:b/>
          <w:bCs/>
          <w:color w:val="000000"/>
        </w:rPr>
        <w:t xml:space="preserve">2.3. Управление на земи от общинския поземлен фонд. </w:t>
      </w:r>
    </w:p>
    <w:p w:rsidR="00D47478" w:rsidRPr="008C3EA7" w:rsidRDefault="00D47478" w:rsidP="00325B28">
      <w:pPr>
        <w:widowControl/>
        <w:tabs>
          <w:tab w:val="left" w:pos="9360"/>
        </w:tabs>
        <w:autoSpaceDE/>
        <w:autoSpaceDN/>
        <w:adjustRightInd/>
        <w:spacing w:after="4" w:line="250" w:lineRule="auto"/>
        <w:jc w:val="both"/>
        <w:rPr>
          <w:rFonts w:ascii="Times New Roman" w:hAnsi="Times New Roman" w:cs="Times New Roman"/>
          <w:color w:val="000000"/>
        </w:rPr>
      </w:pPr>
    </w:p>
    <w:p w:rsidR="00D47478" w:rsidRPr="008C3EA7" w:rsidRDefault="00D47478" w:rsidP="008C3EA7">
      <w:pPr>
        <w:widowControl/>
        <w:autoSpaceDE/>
        <w:autoSpaceDN/>
        <w:adjustRightInd/>
        <w:spacing w:after="4" w:line="250" w:lineRule="auto"/>
        <w:ind w:left="10" w:right="939" w:firstLine="530"/>
        <w:jc w:val="both"/>
        <w:rPr>
          <w:rFonts w:ascii="Times New Roman" w:hAnsi="Times New Roman" w:cs="Times New Roman"/>
          <w:color w:val="000000"/>
        </w:rPr>
      </w:pPr>
      <w:r w:rsidRPr="008C3EA7">
        <w:rPr>
          <w:rFonts w:ascii="Times New Roman" w:hAnsi="Times New Roman" w:cs="Times New Roman"/>
          <w:color w:val="000000"/>
        </w:rPr>
        <w:t xml:space="preserve"> Публичната общинска собственост</w:t>
      </w:r>
      <w:r w:rsidR="00325B28">
        <w:rPr>
          <w:rFonts w:ascii="Times New Roman" w:hAnsi="Times New Roman" w:cs="Times New Roman"/>
          <w:color w:val="000000"/>
        </w:rPr>
        <w:t xml:space="preserve"> на земеделски земи</w:t>
      </w:r>
      <w:r w:rsidRPr="008C3EA7">
        <w:rPr>
          <w:rFonts w:ascii="Times New Roman" w:hAnsi="Times New Roman" w:cs="Times New Roman"/>
          <w:color w:val="000000"/>
        </w:rPr>
        <w:t xml:space="preserve"> включва: </w:t>
      </w:r>
    </w:p>
    <w:p w:rsidR="00D47478" w:rsidRPr="008C3EA7" w:rsidRDefault="00D47478" w:rsidP="008C3EA7">
      <w:pPr>
        <w:widowControl/>
        <w:numPr>
          <w:ilvl w:val="0"/>
          <w:numId w:val="31"/>
        </w:numPr>
        <w:autoSpaceDE/>
        <w:autoSpaceDN/>
        <w:adjustRightInd/>
        <w:spacing w:after="4" w:line="250" w:lineRule="auto"/>
        <w:ind w:right="1448"/>
        <w:jc w:val="both"/>
        <w:rPr>
          <w:rFonts w:ascii="Times New Roman" w:hAnsi="Times New Roman" w:cs="Times New Roman"/>
          <w:color w:val="000000"/>
        </w:rPr>
      </w:pPr>
      <w:r w:rsidRPr="008C3EA7">
        <w:rPr>
          <w:rFonts w:ascii="Times New Roman" w:hAnsi="Times New Roman" w:cs="Times New Roman"/>
          <w:color w:val="000000"/>
        </w:rPr>
        <w:t xml:space="preserve">пасища и мери; </w:t>
      </w:r>
    </w:p>
    <w:p w:rsidR="00D47478" w:rsidRPr="008C3EA7" w:rsidRDefault="00D47478" w:rsidP="008C3EA7">
      <w:pPr>
        <w:widowControl/>
        <w:numPr>
          <w:ilvl w:val="0"/>
          <w:numId w:val="31"/>
        </w:numPr>
        <w:autoSpaceDE/>
        <w:autoSpaceDN/>
        <w:adjustRightInd/>
        <w:spacing w:after="4" w:line="250" w:lineRule="auto"/>
        <w:ind w:right="1448"/>
        <w:jc w:val="both"/>
        <w:rPr>
          <w:rFonts w:ascii="Times New Roman" w:hAnsi="Times New Roman" w:cs="Times New Roman"/>
          <w:color w:val="000000"/>
        </w:rPr>
      </w:pPr>
      <w:r w:rsidRPr="008C3EA7">
        <w:rPr>
          <w:rFonts w:ascii="Times New Roman" w:hAnsi="Times New Roman" w:cs="Times New Roman"/>
          <w:color w:val="000000"/>
        </w:rPr>
        <w:t xml:space="preserve">полски пътища; </w:t>
      </w:r>
    </w:p>
    <w:p w:rsidR="00D47478" w:rsidRPr="008C3EA7" w:rsidRDefault="00D47478" w:rsidP="008C3EA7">
      <w:pPr>
        <w:widowControl/>
        <w:numPr>
          <w:ilvl w:val="0"/>
          <w:numId w:val="31"/>
        </w:numPr>
        <w:autoSpaceDE/>
        <w:autoSpaceDN/>
        <w:adjustRightInd/>
        <w:spacing w:after="4" w:line="250" w:lineRule="auto"/>
        <w:ind w:right="1448"/>
        <w:jc w:val="both"/>
        <w:rPr>
          <w:rFonts w:ascii="Times New Roman" w:hAnsi="Times New Roman" w:cs="Times New Roman"/>
          <w:color w:val="000000"/>
        </w:rPr>
      </w:pPr>
      <w:r w:rsidRPr="008C3EA7">
        <w:rPr>
          <w:rFonts w:ascii="Times New Roman" w:hAnsi="Times New Roman" w:cs="Times New Roman"/>
          <w:color w:val="000000"/>
        </w:rPr>
        <w:t>местни, ведомствени пътища;</w:t>
      </w:r>
    </w:p>
    <w:p w:rsidR="00D47478" w:rsidRPr="008C3EA7" w:rsidRDefault="00D47478" w:rsidP="008C3EA7">
      <w:pPr>
        <w:widowControl/>
        <w:numPr>
          <w:ilvl w:val="0"/>
          <w:numId w:val="31"/>
        </w:numPr>
        <w:autoSpaceDE/>
        <w:autoSpaceDN/>
        <w:adjustRightInd/>
        <w:spacing w:after="4" w:line="250" w:lineRule="auto"/>
        <w:ind w:right="1448"/>
        <w:jc w:val="both"/>
        <w:rPr>
          <w:rFonts w:ascii="Times New Roman" w:hAnsi="Times New Roman" w:cs="Times New Roman"/>
          <w:color w:val="000000"/>
        </w:rPr>
      </w:pPr>
      <w:r w:rsidRPr="008C3EA7">
        <w:rPr>
          <w:rFonts w:ascii="Times New Roman" w:hAnsi="Times New Roman" w:cs="Times New Roman"/>
          <w:color w:val="000000"/>
        </w:rPr>
        <w:t xml:space="preserve">други площи. </w:t>
      </w:r>
    </w:p>
    <w:p w:rsidR="00D47478" w:rsidRPr="008C3EA7" w:rsidRDefault="00D47478" w:rsidP="008C3EA7">
      <w:pPr>
        <w:widowControl/>
        <w:autoSpaceDE/>
        <w:autoSpaceDN/>
        <w:adjustRightInd/>
        <w:spacing w:after="4" w:line="250" w:lineRule="auto"/>
        <w:ind w:firstLine="540"/>
        <w:jc w:val="both"/>
        <w:rPr>
          <w:rFonts w:ascii="Times New Roman" w:hAnsi="Times New Roman" w:cs="Times New Roman"/>
          <w:color w:val="000000"/>
        </w:rPr>
      </w:pPr>
      <w:r w:rsidRPr="008C3EA7">
        <w:rPr>
          <w:rFonts w:ascii="Times New Roman" w:hAnsi="Times New Roman" w:cs="Times New Roman"/>
          <w:color w:val="000000"/>
        </w:rPr>
        <w:t xml:space="preserve">Анализът на този фонд категорично доказва, че земеделските земи </w:t>
      </w:r>
      <w:r w:rsidR="0057480D">
        <w:rPr>
          <w:rFonts w:ascii="Times New Roman" w:hAnsi="Times New Roman" w:cs="Times New Roman"/>
          <w:color w:val="000000"/>
        </w:rPr>
        <w:t xml:space="preserve">не </w:t>
      </w:r>
      <w:r w:rsidRPr="008C3EA7">
        <w:rPr>
          <w:rFonts w:ascii="Times New Roman" w:hAnsi="Times New Roman" w:cs="Times New Roman"/>
          <w:color w:val="000000"/>
        </w:rPr>
        <w:t xml:space="preserve">са </w:t>
      </w:r>
      <w:r>
        <w:rPr>
          <w:rFonts w:ascii="Times New Roman" w:hAnsi="Times New Roman" w:cs="Times New Roman"/>
          <w:color w:val="000000"/>
        </w:rPr>
        <w:t>преобладаваща и значителна част от собствеността на общината</w:t>
      </w:r>
      <w:r w:rsidRPr="008C3EA7">
        <w:rPr>
          <w:rFonts w:ascii="Times New Roman" w:hAnsi="Times New Roman" w:cs="Times New Roman"/>
          <w:color w:val="000000"/>
        </w:rPr>
        <w:t xml:space="preserve">. </w:t>
      </w:r>
    </w:p>
    <w:p w:rsidR="00D47478" w:rsidRPr="008C3EA7" w:rsidRDefault="0057480D" w:rsidP="008C3EA7">
      <w:pPr>
        <w:widowControl/>
        <w:tabs>
          <w:tab w:val="left" w:pos="8100"/>
        </w:tabs>
        <w:autoSpaceDE/>
        <w:autoSpaceDN/>
        <w:adjustRightInd/>
        <w:spacing w:after="4" w:line="250" w:lineRule="auto"/>
        <w:ind w:firstLine="540"/>
        <w:jc w:val="both"/>
        <w:rPr>
          <w:rFonts w:ascii="Times New Roman" w:hAnsi="Times New Roman" w:cs="Times New Roman"/>
          <w:color w:val="000000"/>
        </w:rPr>
      </w:pPr>
      <w:r>
        <w:rPr>
          <w:rFonts w:ascii="Times New Roman" w:hAnsi="Times New Roman" w:cs="Times New Roman"/>
          <w:color w:val="000000"/>
        </w:rPr>
        <w:t>У</w:t>
      </w:r>
      <w:r w:rsidR="00D47478" w:rsidRPr="008C3EA7">
        <w:rPr>
          <w:rFonts w:ascii="Times New Roman" w:hAnsi="Times New Roman" w:cs="Times New Roman"/>
          <w:color w:val="000000"/>
        </w:rPr>
        <w:t>правлението на земите от</w:t>
      </w:r>
      <w:r>
        <w:rPr>
          <w:rFonts w:ascii="Times New Roman" w:hAnsi="Times New Roman" w:cs="Times New Roman"/>
          <w:color w:val="000000"/>
        </w:rPr>
        <w:t xml:space="preserve"> общинския поземлен фонд е в съответствие с</w:t>
      </w:r>
      <w:r w:rsidR="00D47478" w:rsidRPr="008C3EA7">
        <w:rPr>
          <w:rFonts w:ascii="Times New Roman" w:hAnsi="Times New Roman" w:cs="Times New Roman"/>
          <w:color w:val="000000"/>
        </w:rPr>
        <w:t xml:space="preserve"> постановките на ЗСПЗЗ и най – вече правилника за неговото приложение (ППЗСПЗЗ). </w:t>
      </w:r>
    </w:p>
    <w:p w:rsidR="00D47478" w:rsidRDefault="00D47478" w:rsidP="008C3EA7">
      <w:pPr>
        <w:widowControl/>
        <w:autoSpaceDE/>
        <w:autoSpaceDN/>
        <w:adjustRightInd/>
        <w:spacing w:after="4" w:line="250" w:lineRule="auto"/>
        <w:ind w:firstLine="540"/>
        <w:jc w:val="both"/>
        <w:rPr>
          <w:rFonts w:ascii="Times New Roman" w:hAnsi="Times New Roman" w:cs="Times New Roman"/>
          <w:color w:val="000000"/>
        </w:rPr>
      </w:pPr>
      <w:r w:rsidRPr="008C3EA7">
        <w:rPr>
          <w:rFonts w:ascii="Times New Roman" w:hAnsi="Times New Roman" w:cs="Times New Roman"/>
          <w:color w:val="000000"/>
        </w:rPr>
        <w:t xml:space="preserve">Община </w:t>
      </w:r>
      <w:r w:rsidR="00A54F17">
        <w:rPr>
          <w:rFonts w:ascii="Times New Roman" w:hAnsi="Times New Roman" w:cs="Times New Roman"/>
          <w:color w:val="000000"/>
        </w:rPr>
        <w:t>Рудозем</w:t>
      </w:r>
      <w:r w:rsidRPr="008C3EA7">
        <w:rPr>
          <w:rFonts w:ascii="Times New Roman" w:hAnsi="Times New Roman" w:cs="Times New Roman"/>
          <w:color w:val="000000"/>
        </w:rPr>
        <w:t xml:space="preserve"> управлява обработваемите площи, представляващи ниви,</w:t>
      </w:r>
      <w:r>
        <w:rPr>
          <w:rFonts w:ascii="Times New Roman" w:hAnsi="Times New Roman" w:cs="Times New Roman"/>
          <w:color w:val="000000"/>
        </w:rPr>
        <w:t xml:space="preserve"> пасищата, мерите и</w:t>
      </w:r>
      <w:r w:rsidRPr="008C3EA7">
        <w:rPr>
          <w:rFonts w:ascii="Times New Roman" w:hAnsi="Times New Roman" w:cs="Times New Roman"/>
          <w:color w:val="000000"/>
        </w:rPr>
        <w:t xml:space="preserve"> ливади</w:t>
      </w:r>
      <w:r>
        <w:rPr>
          <w:rFonts w:ascii="Times New Roman" w:hAnsi="Times New Roman" w:cs="Times New Roman"/>
          <w:color w:val="000000"/>
        </w:rPr>
        <w:t>те</w:t>
      </w:r>
      <w:r w:rsidRPr="008C3EA7">
        <w:rPr>
          <w:rFonts w:ascii="Times New Roman" w:hAnsi="Times New Roman" w:cs="Times New Roman"/>
          <w:color w:val="000000"/>
        </w:rPr>
        <w:t xml:space="preserve">, чрез отдаването им под наем </w:t>
      </w:r>
      <w:r>
        <w:rPr>
          <w:rFonts w:ascii="Times New Roman" w:hAnsi="Times New Roman" w:cs="Times New Roman"/>
          <w:color w:val="000000"/>
        </w:rPr>
        <w:t xml:space="preserve">и то при </w:t>
      </w:r>
      <w:r w:rsidRPr="008C3EA7">
        <w:rPr>
          <w:rFonts w:ascii="Times New Roman" w:hAnsi="Times New Roman" w:cs="Times New Roman"/>
          <w:color w:val="000000"/>
        </w:rPr>
        <w:t xml:space="preserve"> наличие на </w:t>
      </w:r>
      <w:r w:rsidR="00687A37">
        <w:rPr>
          <w:rFonts w:ascii="Times New Roman" w:hAnsi="Times New Roman" w:cs="Times New Roman"/>
          <w:color w:val="000000"/>
        </w:rPr>
        <w:t>за</w:t>
      </w:r>
      <w:r>
        <w:rPr>
          <w:rFonts w:ascii="Times New Roman" w:hAnsi="Times New Roman" w:cs="Times New Roman"/>
          <w:color w:val="000000"/>
        </w:rPr>
        <w:t>явен</w:t>
      </w:r>
      <w:r w:rsidRPr="008C3EA7">
        <w:rPr>
          <w:rFonts w:ascii="Times New Roman" w:hAnsi="Times New Roman" w:cs="Times New Roman"/>
          <w:color w:val="000000"/>
        </w:rPr>
        <w:t xml:space="preserve"> интерес от </w:t>
      </w:r>
      <w:r>
        <w:rPr>
          <w:rFonts w:ascii="Times New Roman" w:hAnsi="Times New Roman" w:cs="Times New Roman"/>
          <w:color w:val="000000"/>
        </w:rPr>
        <w:t xml:space="preserve">страна на </w:t>
      </w:r>
      <w:r w:rsidRPr="008C3EA7">
        <w:rPr>
          <w:rFonts w:ascii="Times New Roman" w:hAnsi="Times New Roman" w:cs="Times New Roman"/>
          <w:color w:val="000000"/>
        </w:rPr>
        <w:t>земеделски</w:t>
      </w:r>
      <w:r>
        <w:rPr>
          <w:rFonts w:ascii="Times New Roman" w:hAnsi="Times New Roman" w:cs="Times New Roman"/>
          <w:color w:val="000000"/>
        </w:rPr>
        <w:t>те</w:t>
      </w:r>
      <w:r w:rsidRPr="008C3EA7">
        <w:rPr>
          <w:rFonts w:ascii="Times New Roman" w:hAnsi="Times New Roman" w:cs="Times New Roman"/>
          <w:color w:val="000000"/>
        </w:rPr>
        <w:t xml:space="preserve"> стопани</w:t>
      </w:r>
      <w:r>
        <w:rPr>
          <w:rFonts w:ascii="Times New Roman" w:hAnsi="Times New Roman" w:cs="Times New Roman"/>
          <w:color w:val="000000"/>
        </w:rPr>
        <w:t xml:space="preserve"> за тяхното използване съгласно разпоредбите на специалните нормативни актове</w:t>
      </w:r>
      <w:r w:rsidRPr="008C3EA7">
        <w:rPr>
          <w:rFonts w:ascii="Times New Roman" w:hAnsi="Times New Roman" w:cs="Times New Roman"/>
          <w:color w:val="000000"/>
        </w:rPr>
        <w:t xml:space="preserve">. </w:t>
      </w:r>
    </w:p>
    <w:p w:rsidR="00D47478" w:rsidRDefault="00D47478" w:rsidP="000B4520">
      <w:pPr>
        <w:widowControl/>
        <w:spacing w:line="245" w:lineRule="exact"/>
        <w:ind w:firstLine="490"/>
        <w:jc w:val="both"/>
        <w:rPr>
          <w:rFonts w:ascii="Times New Roman" w:hAnsi="Times New Roman" w:cs="Times New Roman"/>
        </w:rPr>
      </w:pPr>
      <w:r w:rsidRPr="00D41813">
        <w:rPr>
          <w:rFonts w:ascii="Times New Roman" w:hAnsi="Times New Roman" w:cs="Times New Roman"/>
        </w:rPr>
        <w:t>С приемането на Общата селскостопанска политика на Европейския съюз се създаде възможност за земеделските производители да кандидатстват по Схемата за единно плащане на площ и да получат финансово подпомагане за развитието на земеделието и конкурентос</w:t>
      </w:r>
      <w:r>
        <w:rPr>
          <w:rFonts w:ascii="Times New Roman" w:hAnsi="Times New Roman" w:cs="Times New Roman"/>
        </w:rPr>
        <w:t>п</w:t>
      </w:r>
      <w:r w:rsidRPr="00D41813">
        <w:rPr>
          <w:rFonts w:ascii="Times New Roman" w:hAnsi="Times New Roman" w:cs="Times New Roman"/>
        </w:rPr>
        <w:t xml:space="preserve">особност: на земеделските стопани, с което се повиши интереса за ползването на </w:t>
      </w:r>
      <w:r>
        <w:rPr>
          <w:rFonts w:ascii="Times New Roman" w:hAnsi="Times New Roman" w:cs="Times New Roman"/>
        </w:rPr>
        <w:t>земя от общинския поземлен фонд в това число и</w:t>
      </w:r>
      <w:r w:rsidRPr="00D41813">
        <w:rPr>
          <w:rFonts w:ascii="Times New Roman" w:hAnsi="Times New Roman" w:cs="Times New Roman"/>
        </w:rPr>
        <w:t xml:space="preserve"> пасища и мери.</w:t>
      </w:r>
    </w:p>
    <w:p w:rsidR="0057480D" w:rsidRDefault="0057480D" w:rsidP="000B4520">
      <w:pPr>
        <w:widowControl/>
        <w:spacing w:line="245" w:lineRule="exact"/>
        <w:ind w:firstLine="490"/>
        <w:jc w:val="both"/>
        <w:rPr>
          <w:rFonts w:ascii="Times New Roman" w:hAnsi="Times New Roman" w:cs="Times New Roman"/>
        </w:rPr>
      </w:pPr>
    </w:p>
    <w:p w:rsidR="00D47478" w:rsidRPr="00D41813" w:rsidRDefault="0057480D" w:rsidP="0057480D">
      <w:pPr>
        <w:widowControl/>
        <w:tabs>
          <w:tab w:val="left" w:pos="567"/>
        </w:tabs>
        <w:spacing w:line="245" w:lineRule="exact"/>
        <w:ind w:right="14"/>
        <w:jc w:val="both"/>
        <w:rPr>
          <w:rFonts w:ascii="Times New Roman" w:hAnsi="Times New Roman" w:cs="Times New Roman"/>
        </w:rPr>
      </w:pPr>
      <w:r>
        <w:rPr>
          <w:rFonts w:ascii="Times New Roman" w:hAnsi="Times New Roman" w:cs="Times New Roman"/>
        </w:rPr>
        <w:t xml:space="preserve">        </w:t>
      </w:r>
      <w:r w:rsidR="00D47478" w:rsidRPr="00D41813">
        <w:rPr>
          <w:rFonts w:ascii="Times New Roman" w:hAnsi="Times New Roman" w:cs="Times New Roman"/>
        </w:rPr>
        <w:t>Бъдещата политика на общината следва да е в посока за дългосрочното отдаване под наем и аренда на земеделските земи. Това ще даде сигурност н</w:t>
      </w:r>
      <w:r w:rsidR="00D47478">
        <w:rPr>
          <w:rFonts w:ascii="Times New Roman" w:hAnsi="Times New Roman" w:cs="Times New Roman"/>
        </w:rPr>
        <w:t>а земеделските производители и щ</w:t>
      </w:r>
      <w:r w:rsidR="00D47478" w:rsidRPr="00D41813">
        <w:rPr>
          <w:rFonts w:ascii="Times New Roman" w:hAnsi="Times New Roman" w:cs="Times New Roman"/>
        </w:rPr>
        <w:t>е доведе до поддържането им в добро екологично и земеделско състояние.</w:t>
      </w:r>
    </w:p>
    <w:p w:rsidR="00D47478" w:rsidRDefault="00D47478" w:rsidP="008C3EA7">
      <w:pPr>
        <w:widowControl/>
        <w:spacing w:line="245" w:lineRule="exact"/>
        <w:ind w:firstLine="490"/>
        <w:jc w:val="both"/>
        <w:rPr>
          <w:rFonts w:ascii="Times New Roman" w:hAnsi="Times New Roman" w:cs="Times New Roman"/>
        </w:rPr>
      </w:pPr>
    </w:p>
    <w:p w:rsidR="00D47478" w:rsidRPr="00D41813" w:rsidRDefault="00D47478" w:rsidP="008C3EA7">
      <w:pPr>
        <w:widowControl/>
        <w:spacing w:line="245" w:lineRule="exact"/>
        <w:ind w:firstLine="490"/>
        <w:jc w:val="both"/>
        <w:rPr>
          <w:rFonts w:ascii="Times New Roman" w:hAnsi="Times New Roman" w:cs="Times New Roman"/>
        </w:rPr>
      </w:pPr>
      <w:r w:rsidRPr="00D41813">
        <w:rPr>
          <w:rFonts w:ascii="Times New Roman" w:hAnsi="Times New Roman" w:cs="Times New Roman"/>
        </w:rPr>
        <w:t xml:space="preserve">В таблицата по-долу е представена обобщена оценка на силните и слабите страни, възможностите и заплахите за Община </w:t>
      </w:r>
      <w:r w:rsidR="005D074C">
        <w:rPr>
          <w:rFonts w:ascii="Times New Roman" w:hAnsi="Times New Roman" w:cs="Times New Roman"/>
          <w:color w:val="000000"/>
        </w:rPr>
        <w:t>Рудозем</w:t>
      </w:r>
      <w:r w:rsidRPr="00D41813">
        <w:rPr>
          <w:rFonts w:ascii="Times New Roman" w:hAnsi="Times New Roman" w:cs="Times New Roman"/>
        </w:rPr>
        <w:t>, при управлението на земеделските земи.</w:t>
      </w:r>
    </w:p>
    <w:p w:rsidR="00D47478" w:rsidRPr="00D41813" w:rsidRDefault="00D47478" w:rsidP="008C3EA7">
      <w:pPr>
        <w:widowControl/>
        <w:spacing w:after="274" w:line="1" w:lineRule="exact"/>
        <w:rPr>
          <w:rFonts w:ascii="Times New Roman" w:hAnsi="Times New Roman" w:cs="Times New Roman"/>
          <w:sz w:val="2"/>
          <w:szCs w:val="2"/>
        </w:rPr>
      </w:pPr>
    </w:p>
    <w:tbl>
      <w:tblPr>
        <w:tblW w:w="0" w:type="auto"/>
        <w:tblInd w:w="2" w:type="dxa"/>
        <w:tblLayout w:type="fixed"/>
        <w:tblCellMar>
          <w:left w:w="40" w:type="dxa"/>
          <w:right w:w="40" w:type="dxa"/>
        </w:tblCellMar>
        <w:tblLook w:val="0000"/>
      </w:tblPr>
      <w:tblGrid>
        <w:gridCol w:w="4162"/>
        <w:gridCol w:w="4162"/>
      </w:tblGrid>
      <w:tr w:rsidR="00D47478" w:rsidRPr="00257F26">
        <w:tc>
          <w:tcPr>
            <w:tcW w:w="4162" w:type="dxa"/>
            <w:tcBorders>
              <w:top w:val="single" w:sz="6" w:space="0" w:color="auto"/>
              <w:left w:val="single" w:sz="6" w:space="0" w:color="auto"/>
              <w:bottom w:val="single" w:sz="6" w:space="0" w:color="auto"/>
              <w:right w:val="single" w:sz="6" w:space="0" w:color="auto"/>
            </w:tcBorders>
            <w:shd w:val="clear" w:color="auto" w:fill="D9D9D9"/>
          </w:tcPr>
          <w:p w:rsidR="00D47478" w:rsidRPr="00257F26" w:rsidRDefault="00D47478" w:rsidP="008C3EA7">
            <w:pPr>
              <w:widowControl/>
              <w:ind w:left="1051"/>
              <w:rPr>
                <w:rFonts w:ascii="Times New Roman" w:hAnsi="Times New Roman" w:cs="Times New Roman"/>
              </w:rPr>
            </w:pPr>
            <w:r w:rsidRPr="00257F26">
              <w:rPr>
                <w:rFonts w:ascii="Times New Roman" w:hAnsi="Times New Roman" w:cs="Times New Roman"/>
              </w:rPr>
              <w:t>СИЛНИ СТРАНИ</w:t>
            </w:r>
          </w:p>
        </w:tc>
        <w:tc>
          <w:tcPr>
            <w:tcW w:w="4162" w:type="dxa"/>
            <w:tcBorders>
              <w:top w:val="single" w:sz="6" w:space="0" w:color="auto"/>
              <w:left w:val="single" w:sz="6" w:space="0" w:color="auto"/>
              <w:bottom w:val="single" w:sz="6" w:space="0" w:color="auto"/>
              <w:right w:val="single" w:sz="6" w:space="0" w:color="auto"/>
            </w:tcBorders>
            <w:shd w:val="clear" w:color="auto" w:fill="D9D9D9"/>
          </w:tcPr>
          <w:p w:rsidR="00D47478" w:rsidRPr="00257F26" w:rsidRDefault="00D47478" w:rsidP="008C3EA7">
            <w:pPr>
              <w:widowControl/>
              <w:ind w:left="778"/>
              <w:rPr>
                <w:rFonts w:ascii="Times New Roman" w:hAnsi="Times New Roman" w:cs="Times New Roman"/>
              </w:rPr>
            </w:pPr>
            <w:r w:rsidRPr="00257F26">
              <w:rPr>
                <w:rFonts w:ascii="Times New Roman" w:hAnsi="Times New Roman" w:cs="Times New Roman"/>
              </w:rPr>
              <w:t>СЛАБИ СТРАНИ</w:t>
            </w:r>
          </w:p>
        </w:tc>
      </w:tr>
      <w:tr w:rsidR="00D47478" w:rsidRPr="00257F26">
        <w:tc>
          <w:tcPr>
            <w:tcW w:w="4162" w:type="dxa"/>
            <w:tcBorders>
              <w:top w:val="single" w:sz="6" w:space="0" w:color="auto"/>
              <w:left w:val="single" w:sz="6" w:space="0" w:color="auto"/>
              <w:bottom w:val="single" w:sz="6" w:space="0" w:color="auto"/>
              <w:right w:val="single" w:sz="6" w:space="0" w:color="auto"/>
            </w:tcBorders>
          </w:tcPr>
          <w:p w:rsidR="00D47478" w:rsidRPr="00257F26" w:rsidRDefault="00FF6957" w:rsidP="008C3EA7">
            <w:pPr>
              <w:widowControl/>
              <w:tabs>
                <w:tab w:val="left" w:pos="288"/>
              </w:tabs>
              <w:spacing w:line="245" w:lineRule="exact"/>
              <w:rPr>
                <w:rFonts w:ascii="Times New Roman" w:hAnsi="Times New Roman" w:cs="Times New Roman"/>
                <w:b/>
                <w:bCs/>
              </w:rPr>
            </w:pPr>
            <w:r>
              <w:rPr>
                <w:rFonts w:ascii="Times New Roman" w:hAnsi="Times New Roman" w:cs="Times New Roman"/>
                <w:b/>
                <w:bCs/>
              </w:rPr>
              <w:t>-</w:t>
            </w:r>
            <w:r w:rsidR="00D47478" w:rsidRPr="00257F26">
              <w:rPr>
                <w:rFonts w:ascii="Times New Roman" w:hAnsi="Times New Roman" w:cs="Times New Roman"/>
                <w:b/>
                <w:bCs/>
              </w:rPr>
              <w:t>чрез отдаване под наем или аренда на общинските земи се формират собствени приходи;</w:t>
            </w:r>
          </w:p>
          <w:p w:rsidR="00D47478" w:rsidRPr="00257F26" w:rsidRDefault="00FF6957" w:rsidP="008C3EA7">
            <w:pPr>
              <w:widowControl/>
              <w:tabs>
                <w:tab w:val="left" w:pos="288"/>
              </w:tabs>
              <w:spacing w:line="245" w:lineRule="exact"/>
              <w:rPr>
                <w:rFonts w:ascii="Times New Roman" w:hAnsi="Times New Roman" w:cs="Times New Roman"/>
                <w:b/>
                <w:bCs/>
              </w:rPr>
            </w:pPr>
            <w:r>
              <w:rPr>
                <w:rFonts w:ascii="Times New Roman" w:hAnsi="Times New Roman" w:cs="Times New Roman"/>
                <w:b/>
                <w:bCs/>
              </w:rPr>
              <w:t>-</w:t>
            </w:r>
            <w:r w:rsidR="00D47478" w:rsidRPr="00257F26">
              <w:rPr>
                <w:rFonts w:ascii="Times New Roman" w:hAnsi="Times New Roman" w:cs="Times New Roman"/>
                <w:b/>
                <w:bCs/>
              </w:rPr>
              <w:t>използване на обработваемите земи и усвояване на продължително неизползваните общински земи</w:t>
            </w:r>
          </w:p>
          <w:p w:rsidR="00D47478" w:rsidRPr="00257F26" w:rsidRDefault="00D47478" w:rsidP="00DB2D94">
            <w:pPr>
              <w:widowControl/>
              <w:tabs>
                <w:tab w:val="left" w:pos="288"/>
              </w:tabs>
              <w:spacing w:line="245" w:lineRule="exact"/>
              <w:rPr>
                <w:rFonts w:ascii="Times New Roman" w:hAnsi="Times New Roman" w:cs="Times New Roman"/>
                <w:b/>
                <w:bCs/>
              </w:rPr>
            </w:pPr>
            <w:r w:rsidRPr="00257F26">
              <w:rPr>
                <w:rFonts w:ascii="Times New Roman" w:hAnsi="Times New Roman" w:cs="Times New Roman"/>
                <w:b/>
                <w:bCs/>
              </w:rPr>
              <w:t>-</w:t>
            </w:r>
            <w:r w:rsidR="00DB2D94">
              <w:rPr>
                <w:rFonts w:ascii="Times New Roman" w:hAnsi="Times New Roman" w:cs="Times New Roman"/>
                <w:b/>
                <w:bCs/>
              </w:rPr>
              <w:t>п</w:t>
            </w:r>
            <w:r w:rsidRPr="00257F26">
              <w:rPr>
                <w:rFonts w:ascii="Times New Roman" w:hAnsi="Times New Roman" w:cs="Times New Roman"/>
                <w:b/>
                <w:bCs/>
              </w:rPr>
              <w:t>редоставяне на пасищата и мерите на животновъдите съгласно нормативната уредба</w:t>
            </w:r>
            <w:r w:rsidR="00AB34DC">
              <w:rPr>
                <w:rFonts w:ascii="Times New Roman" w:hAnsi="Times New Roman" w:cs="Times New Roman"/>
                <w:b/>
                <w:bCs/>
              </w:rPr>
              <w:t>;</w:t>
            </w:r>
          </w:p>
        </w:tc>
        <w:tc>
          <w:tcPr>
            <w:tcW w:w="4162" w:type="dxa"/>
            <w:tcBorders>
              <w:top w:val="single" w:sz="6" w:space="0" w:color="auto"/>
              <w:left w:val="single" w:sz="6" w:space="0" w:color="auto"/>
              <w:bottom w:val="single" w:sz="6" w:space="0" w:color="auto"/>
              <w:right w:val="single" w:sz="6" w:space="0" w:color="auto"/>
            </w:tcBorders>
          </w:tcPr>
          <w:p w:rsidR="00D47478" w:rsidRPr="00257F26" w:rsidRDefault="00FF6957" w:rsidP="00632450">
            <w:pPr>
              <w:widowControl/>
              <w:spacing w:line="245" w:lineRule="exact"/>
              <w:rPr>
                <w:rFonts w:ascii="Times New Roman" w:hAnsi="Times New Roman" w:cs="Times New Roman"/>
                <w:b/>
                <w:bCs/>
              </w:rPr>
            </w:pPr>
            <w:r>
              <w:rPr>
                <w:rFonts w:ascii="Times New Roman" w:hAnsi="Times New Roman" w:cs="Times New Roman"/>
                <w:b/>
                <w:bCs/>
              </w:rPr>
              <w:t>-</w:t>
            </w:r>
            <w:r w:rsidR="00D47478" w:rsidRPr="00257F26">
              <w:rPr>
                <w:rFonts w:ascii="Times New Roman" w:hAnsi="Times New Roman" w:cs="Times New Roman"/>
                <w:b/>
                <w:bCs/>
              </w:rPr>
              <w:t>идентифицирането на всеки имот, е труден бавен и изисква ангажиране на институции извън структурата на общинската администрация</w:t>
            </w:r>
            <w:r w:rsidR="00AB34DC">
              <w:rPr>
                <w:rFonts w:ascii="Times New Roman" w:hAnsi="Times New Roman" w:cs="Times New Roman"/>
                <w:b/>
                <w:bCs/>
              </w:rPr>
              <w:t>;</w:t>
            </w:r>
          </w:p>
        </w:tc>
      </w:tr>
      <w:tr w:rsidR="00D47478" w:rsidRPr="00257F26">
        <w:tc>
          <w:tcPr>
            <w:tcW w:w="4162" w:type="dxa"/>
            <w:tcBorders>
              <w:top w:val="single" w:sz="6" w:space="0" w:color="auto"/>
              <w:left w:val="single" w:sz="6" w:space="0" w:color="auto"/>
              <w:bottom w:val="single" w:sz="6" w:space="0" w:color="auto"/>
              <w:right w:val="single" w:sz="6" w:space="0" w:color="auto"/>
            </w:tcBorders>
            <w:shd w:val="clear" w:color="auto" w:fill="D9D9D9"/>
          </w:tcPr>
          <w:p w:rsidR="00D47478" w:rsidRPr="00257F26" w:rsidRDefault="00D47478" w:rsidP="008C3EA7">
            <w:pPr>
              <w:widowControl/>
              <w:ind w:left="922"/>
              <w:rPr>
                <w:rFonts w:ascii="Times New Roman" w:hAnsi="Times New Roman" w:cs="Times New Roman"/>
              </w:rPr>
            </w:pPr>
            <w:r w:rsidRPr="00257F26">
              <w:rPr>
                <w:rFonts w:ascii="Times New Roman" w:hAnsi="Times New Roman" w:cs="Times New Roman"/>
              </w:rPr>
              <w:t>ВЪЗМОЖНОСТИ</w:t>
            </w:r>
          </w:p>
        </w:tc>
        <w:tc>
          <w:tcPr>
            <w:tcW w:w="4162" w:type="dxa"/>
            <w:tcBorders>
              <w:top w:val="single" w:sz="6" w:space="0" w:color="auto"/>
              <w:left w:val="single" w:sz="6" w:space="0" w:color="auto"/>
              <w:bottom w:val="single" w:sz="6" w:space="0" w:color="auto"/>
              <w:right w:val="single" w:sz="6" w:space="0" w:color="auto"/>
            </w:tcBorders>
            <w:shd w:val="clear" w:color="auto" w:fill="D9D9D9"/>
          </w:tcPr>
          <w:p w:rsidR="00D47478" w:rsidRPr="00257F26" w:rsidRDefault="00D47478" w:rsidP="008C3EA7">
            <w:pPr>
              <w:widowControl/>
              <w:ind w:left="1109"/>
              <w:rPr>
                <w:rFonts w:ascii="Times New Roman" w:hAnsi="Times New Roman" w:cs="Times New Roman"/>
              </w:rPr>
            </w:pPr>
            <w:r w:rsidRPr="00257F26">
              <w:rPr>
                <w:rFonts w:ascii="Times New Roman" w:hAnsi="Times New Roman" w:cs="Times New Roman"/>
              </w:rPr>
              <w:t>ЗАПЛАХИ</w:t>
            </w:r>
          </w:p>
        </w:tc>
      </w:tr>
      <w:tr w:rsidR="00D47478" w:rsidRPr="00257F26">
        <w:tc>
          <w:tcPr>
            <w:tcW w:w="4162" w:type="dxa"/>
            <w:tcBorders>
              <w:top w:val="single" w:sz="6" w:space="0" w:color="auto"/>
              <w:left w:val="single" w:sz="6" w:space="0" w:color="auto"/>
              <w:bottom w:val="single" w:sz="6" w:space="0" w:color="auto"/>
              <w:right w:val="single" w:sz="6" w:space="0" w:color="auto"/>
            </w:tcBorders>
          </w:tcPr>
          <w:p w:rsidR="00D47478" w:rsidRPr="00257F26" w:rsidRDefault="00D47478" w:rsidP="005D074C">
            <w:pPr>
              <w:widowControl/>
              <w:spacing w:line="245" w:lineRule="exact"/>
              <w:rPr>
                <w:rFonts w:ascii="Times New Roman" w:hAnsi="Times New Roman" w:cs="Times New Roman"/>
                <w:b/>
                <w:bCs/>
              </w:rPr>
            </w:pPr>
            <w:r w:rsidRPr="00257F26">
              <w:rPr>
                <w:rFonts w:ascii="Times New Roman" w:hAnsi="Times New Roman" w:cs="Times New Roman"/>
                <w:b/>
                <w:bCs/>
              </w:rPr>
              <w:t>- географското разположение, климатични и почвени условия, дават възможности за развитието на животновъдството, което води до повишаване па интереса за ползва</w:t>
            </w:r>
            <w:r w:rsidR="005D074C">
              <w:rPr>
                <w:rFonts w:ascii="Times New Roman" w:hAnsi="Times New Roman" w:cs="Times New Roman"/>
                <w:b/>
                <w:bCs/>
              </w:rPr>
              <w:t>н</w:t>
            </w:r>
            <w:r w:rsidRPr="00257F26">
              <w:rPr>
                <w:rFonts w:ascii="Times New Roman" w:hAnsi="Times New Roman" w:cs="Times New Roman"/>
                <w:b/>
                <w:bCs/>
              </w:rPr>
              <w:t>е на общински земи;</w:t>
            </w:r>
          </w:p>
        </w:tc>
        <w:tc>
          <w:tcPr>
            <w:tcW w:w="4162" w:type="dxa"/>
            <w:tcBorders>
              <w:top w:val="single" w:sz="6" w:space="0" w:color="auto"/>
              <w:left w:val="single" w:sz="6" w:space="0" w:color="auto"/>
              <w:bottom w:val="single" w:sz="6" w:space="0" w:color="auto"/>
              <w:right w:val="single" w:sz="6" w:space="0" w:color="auto"/>
            </w:tcBorders>
          </w:tcPr>
          <w:p w:rsidR="00D47478" w:rsidRPr="00257F26" w:rsidRDefault="00BF6994" w:rsidP="00632450">
            <w:pPr>
              <w:widowControl/>
              <w:spacing w:line="245" w:lineRule="exact"/>
              <w:ind w:right="43"/>
              <w:rPr>
                <w:rFonts w:ascii="Times New Roman" w:hAnsi="Times New Roman" w:cs="Times New Roman"/>
                <w:b/>
                <w:bCs/>
              </w:rPr>
            </w:pPr>
            <w:r>
              <w:rPr>
                <w:rFonts w:ascii="Times New Roman" w:hAnsi="Times New Roman" w:cs="Times New Roman"/>
                <w:b/>
                <w:bCs/>
              </w:rPr>
              <w:t>-</w:t>
            </w:r>
            <w:r w:rsidR="00D47478" w:rsidRPr="00257F26">
              <w:rPr>
                <w:rFonts w:ascii="Times New Roman" w:hAnsi="Times New Roman" w:cs="Times New Roman"/>
                <w:b/>
                <w:bCs/>
              </w:rPr>
              <w:t xml:space="preserve">липса </w:t>
            </w:r>
            <w:r w:rsidR="00D47478" w:rsidRPr="00257F26">
              <w:rPr>
                <w:rFonts w:ascii="Times New Roman" w:hAnsi="Times New Roman" w:cs="Times New Roman"/>
                <w:b/>
                <w:bCs/>
                <w:spacing w:val="-10"/>
              </w:rPr>
              <w:t>на</w:t>
            </w:r>
            <w:r w:rsidR="00D47478" w:rsidRPr="00257F26">
              <w:rPr>
                <w:rFonts w:ascii="Times New Roman" w:hAnsi="Times New Roman" w:cs="Times New Roman"/>
                <w:b/>
                <w:bCs/>
              </w:rPr>
              <w:t xml:space="preserve"> интерес за ползване </w:t>
            </w:r>
            <w:r w:rsidR="00D47478" w:rsidRPr="00257F26">
              <w:rPr>
                <w:rFonts w:ascii="Times New Roman" w:hAnsi="Times New Roman" w:cs="Times New Roman"/>
                <w:b/>
                <w:bCs/>
                <w:spacing w:val="-10"/>
              </w:rPr>
              <w:t xml:space="preserve">на </w:t>
            </w:r>
            <w:r w:rsidR="00D47478" w:rsidRPr="00257F26">
              <w:rPr>
                <w:rFonts w:ascii="Times New Roman" w:hAnsi="Times New Roman" w:cs="Times New Roman"/>
                <w:b/>
                <w:bCs/>
              </w:rPr>
              <w:t>общинските земи</w:t>
            </w:r>
            <w:r w:rsidR="00503CCC">
              <w:rPr>
                <w:rFonts w:ascii="Times New Roman" w:hAnsi="Times New Roman" w:cs="Times New Roman"/>
                <w:b/>
                <w:bCs/>
              </w:rPr>
              <w:t>,</w:t>
            </w:r>
            <w:r w:rsidR="00D47478" w:rsidRPr="00257F26">
              <w:rPr>
                <w:rFonts w:ascii="Times New Roman" w:hAnsi="Times New Roman" w:cs="Times New Roman"/>
                <w:b/>
                <w:bCs/>
              </w:rPr>
              <w:t xml:space="preserve"> разположени в отдалечени масиви и с малка</w:t>
            </w:r>
          </w:p>
          <w:p w:rsidR="00D47478" w:rsidRPr="00257F26" w:rsidRDefault="00D47478" w:rsidP="008C3EA7">
            <w:pPr>
              <w:widowControl/>
              <w:rPr>
                <w:rFonts w:ascii="Times New Roman" w:hAnsi="Times New Roman" w:cs="Times New Roman"/>
                <w:b/>
                <w:bCs/>
                <w:spacing w:val="-10"/>
              </w:rPr>
            </w:pPr>
            <w:r w:rsidRPr="00257F26">
              <w:rPr>
                <w:rFonts w:ascii="Times New Roman" w:hAnsi="Times New Roman" w:cs="Times New Roman"/>
                <w:b/>
                <w:bCs/>
                <w:spacing w:val="-10"/>
              </w:rPr>
              <w:t>площ.</w:t>
            </w:r>
          </w:p>
        </w:tc>
      </w:tr>
    </w:tbl>
    <w:p w:rsidR="00D47478" w:rsidRPr="00D41813" w:rsidRDefault="00D47478" w:rsidP="008C3EA7">
      <w:pPr>
        <w:widowControl/>
        <w:spacing w:line="240" w:lineRule="exact"/>
        <w:ind w:left="677"/>
        <w:rPr>
          <w:rFonts w:ascii="Times New Roman" w:hAnsi="Times New Roman" w:cs="Times New Roman"/>
          <w:sz w:val="20"/>
          <w:szCs w:val="20"/>
        </w:rPr>
      </w:pPr>
    </w:p>
    <w:p w:rsidR="00D47478" w:rsidRDefault="00D47478" w:rsidP="000B4520">
      <w:pPr>
        <w:widowControl/>
        <w:autoSpaceDE/>
        <w:autoSpaceDN/>
        <w:adjustRightInd/>
        <w:spacing w:after="4" w:line="250" w:lineRule="auto"/>
        <w:ind w:firstLine="705"/>
        <w:jc w:val="both"/>
        <w:rPr>
          <w:rFonts w:ascii="Times New Roman" w:hAnsi="Times New Roman" w:cs="Times New Roman"/>
          <w:b/>
          <w:bCs/>
          <w:color w:val="000000"/>
        </w:rPr>
      </w:pPr>
      <w:r w:rsidRPr="000B4520">
        <w:rPr>
          <w:rFonts w:ascii="Times New Roman" w:hAnsi="Times New Roman" w:cs="Times New Roman"/>
          <w:b/>
          <w:bCs/>
          <w:color w:val="000000"/>
        </w:rPr>
        <w:t>2.4. Управление на общинския жилищен фонд.</w:t>
      </w:r>
    </w:p>
    <w:p w:rsidR="00632450" w:rsidRPr="000B4520" w:rsidRDefault="00632450" w:rsidP="000B4520">
      <w:pPr>
        <w:widowControl/>
        <w:autoSpaceDE/>
        <w:autoSpaceDN/>
        <w:adjustRightInd/>
        <w:spacing w:after="4" w:line="250" w:lineRule="auto"/>
        <w:ind w:firstLine="705"/>
        <w:jc w:val="both"/>
        <w:rPr>
          <w:rFonts w:ascii="Times New Roman" w:hAnsi="Times New Roman" w:cs="Times New Roman"/>
          <w:b/>
          <w:bCs/>
          <w:color w:val="000000"/>
          <w:lang w:val="en-US"/>
        </w:rPr>
      </w:pPr>
    </w:p>
    <w:p w:rsidR="00D47478" w:rsidRPr="000B4520" w:rsidRDefault="00D47478" w:rsidP="000B4520">
      <w:pPr>
        <w:widowControl/>
        <w:autoSpaceDE/>
        <w:autoSpaceDN/>
        <w:adjustRightInd/>
        <w:spacing w:after="4" w:line="250" w:lineRule="auto"/>
        <w:ind w:firstLine="705"/>
        <w:jc w:val="both"/>
        <w:rPr>
          <w:rFonts w:ascii="Times New Roman" w:hAnsi="Times New Roman" w:cs="Times New Roman"/>
          <w:color w:val="000000"/>
        </w:rPr>
      </w:pPr>
      <w:r w:rsidRPr="000B4520">
        <w:rPr>
          <w:rFonts w:ascii="Times New Roman" w:hAnsi="Times New Roman" w:cs="Times New Roman"/>
          <w:color w:val="000000"/>
        </w:rPr>
        <w:t xml:space="preserve">Управлението на жилищния фонд на Община </w:t>
      </w:r>
      <w:r w:rsidR="00632450">
        <w:rPr>
          <w:rFonts w:ascii="Times New Roman" w:hAnsi="Times New Roman" w:cs="Times New Roman"/>
          <w:color w:val="000000"/>
        </w:rPr>
        <w:t>Рудозем</w:t>
      </w:r>
      <w:r w:rsidRPr="000B4520">
        <w:rPr>
          <w:rFonts w:ascii="Times New Roman" w:hAnsi="Times New Roman" w:cs="Times New Roman"/>
          <w:color w:val="000000"/>
        </w:rPr>
        <w:t xml:space="preserve"> е регламентиран с наредбата по чл.45а от ЗОС, с която се определят условията и реда за управление и разпореждане с жилища – общинска собственост, както и конкретните правомощия на кмета на общината, в съответствие със Закона за общинската собственост (ЗОС) и другите разпоредби на действащото законодателство. </w:t>
      </w:r>
    </w:p>
    <w:p w:rsidR="00D47478" w:rsidRPr="000B4520" w:rsidRDefault="00D47478" w:rsidP="000B4520">
      <w:pPr>
        <w:widowControl/>
        <w:autoSpaceDE/>
        <w:autoSpaceDN/>
        <w:adjustRightInd/>
        <w:spacing w:after="4" w:line="250" w:lineRule="auto"/>
        <w:ind w:firstLine="705"/>
        <w:jc w:val="both"/>
        <w:rPr>
          <w:rFonts w:ascii="Times New Roman" w:hAnsi="Times New Roman" w:cs="Times New Roman"/>
          <w:color w:val="000000"/>
        </w:rPr>
      </w:pPr>
      <w:r w:rsidRPr="000B4520">
        <w:rPr>
          <w:rFonts w:ascii="Times New Roman" w:hAnsi="Times New Roman" w:cs="Times New Roman"/>
          <w:color w:val="000000"/>
        </w:rPr>
        <w:t xml:space="preserve">С решение на общинския съвет по предложение на кмета на общината се приема списък, с който се определят броя, вида и предназначението на общинския жилищен фонд. Промени в списъка могат да се правят по предложение на кмета на общината, съобразно констатирана от него промяна на конкретните потребности на общината. </w:t>
      </w:r>
    </w:p>
    <w:p w:rsidR="00D47478" w:rsidRDefault="00D47478" w:rsidP="00EA7D03">
      <w:pPr>
        <w:widowControl/>
        <w:tabs>
          <w:tab w:val="left" w:pos="709"/>
        </w:tabs>
        <w:autoSpaceDE/>
        <w:autoSpaceDN/>
        <w:adjustRightInd/>
        <w:spacing w:after="4" w:line="250" w:lineRule="auto"/>
        <w:ind w:right="-144"/>
        <w:jc w:val="both"/>
        <w:rPr>
          <w:rFonts w:ascii="Times New Roman" w:hAnsi="Times New Roman" w:cs="Times New Roman"/>
          <w:color w:val="000000"/>
        </w:rPr>
      </w:pPr>
      <w:r w:rsidRPr="000B4520">
        <w:rPr>
          <w:rFonts w:ascii="Times New Roman" w:hAnsi="Times New Roman" w:cs="Times New Roman"/>
          <w:color w:val="000000"/>
        </w:rPr>
        <w:t xml:space="preserve">     </w:t>
      </w:r>
      <w:r w:rsidR="00CD7C6B">
        <w:rPr>
          <w:rFonts w:ascii="Times New Roman" w:hAnsi="Times New Roman" w:cs="Times New Roman"/>
          <w:color w:val="000000"/>
        </w:rPr>
        <w:t xml:space="preserve">     </w:t>
      </w:r>
      <w:r w:rsidR="00027DEF">
        <w:rPr>
          <w:rFonts w:ascii="Times New Roman" w:hAnsi="Times New Roman" w:cs="Times New Roman"/>
          <w:color w:val="000000"/>
        </w:rPr>
        <w:t xml:space="preserve"> </w:t>
      </w:r>
      <w:r w:rsidR="00CD7C6B">
        <w:rPr>
          <w:rFonts w:ascii="Times New Roman" w:hAnsi="Times New Roman" w:cs="Times New Roman"/>
          <w:color w:val="000000"/>
        </w:rPr>
        <w:t xml:space="preserve">Съгласно чл.42, ал.1 от ЗОС </w:t>
      </w:r>
      <w:r w:rsidRPr="000B4520">
        <w:rPr>
          <w:rFonts w:ascii="Times New Roman" w:hAnsi="Times New Roman" w:cs="Times New Roman"/>
          <w:color w:val="000000"/>
        </w:rPr>
        <w:t>общинските жилища</w:t>
      </w:r>
      <w:r w:rsidR="00027DEF">
        <w:rPr>
          <w:rFonts w:ascii="Times New Roman" w:hAnsi="Times New Roman" w:cs="Times New Roman"/>
          <w:color w:val="000000"/>
        </w:rPr>
        <w:t xml:space="preserve"> под наем  са  предназначени за</w:t>
      </w:r>
      <w:r w:rsidRPr="000B4520">
        <w:rPr>
          <w:rFonts w:ascii="Times New Roman" w:hAnsi="Times New Roman" w:cs="Times New Roman"/>
          <w:color w:val="000000"/>
        </w:rPr>
        <w:t xml:space="preserve">: </w:t>
      </w:r>
    </w:p>
    <w:p w:rsidR="00D47478" w:rsidRPr="000B4520" w:rsidRDefault="00D47478" w:rsidP="000B4520">
      <w:pPr>
        <w:widowControl/>
        <w:autoSpaceDE/>
        <w:autoSpaceDN/>
        <w:adjustRightInd/>
        <w:spacing w:after="4" w:line="250" w:lineRule="auto"/>
        <w:jc w:val="both"/>
        <w:rPr>
          <w:rFonts w:ascii="Times New Roman" w:hAnsi="Times New Roman" w:cs="Times New Roman"/>
          <w:color w:val="000000"/>
        </w:rPr>
      </w:pPr>
    </w:p>
    <w:p w:rsidR="00D47478" w:rsidRPr="000B4520" w:rsidRDefault="00D47478" w:rsidP="000B3A27">
      <w:pPr>
        <w:widowControl/>
        <w:numPr>
          <w:ilvl w:val="0"/>
          <w:numId w:val="32"/>
        </w:numPr>
        <w:autoSpaceDE/>
        <w:autoSpaceDN/>
        <w:adjustRightInd/>
        <w:spacing w:after="4" w:line="250" w:lineRule="auto"/>
        <w:ind w:right="-2"/>
        <w:jc w:val="both"/>
        <w:rPr>
          <w:rFonts w:ascii="Times New Roman" w:hAnsi="Times New Roman" w:cs="Times New Roman"/>
          <w:color w:val="000000"/>
        </w:rPr>
      </w:pPr>
      <w:r w:rsidRPr="000B4520">
        <w:rPr>
          <w:rFonts w:ascii="Times New Roman" w:hAnsi="Times New Roman" w:cs="Times New Roman"/>
          <w:color w:val="000000"/>
        </w:rPr>
        <w:t xml:space="preserve">настаняване под наем на граждани с установени жилищни нужди; </w:t>
      </w:r>
    </w:p>
    <w:p w:rsidR="00D47478" w:rsidRPr="000B4520" w:rsidRDefault="00D47478" w:rsidP="000B3A27">
      <w:pPr>
        <w:widowControl/>
        <w:numPr>
          <w:ilvl w:val="0"/>
          <w:numId w:val="32"/>
        </w:numPr>
        <w:autoSpaceDE/>
        <w:autoSpaceDN/>
        <w:adjustRightInd/>
        <w:spacing w:after="4" w:line="250" w:lineRule="auto"/>
        <w:ind w:right="-2"/>
        <w:jc w:val="both"/>
        <w:rPr>
          <w:rFonts w:ascii="Times New Roman" w:hAnsi="Times New Roman" w:cs="Times New Roman"/>
          <w:color w:val="000000"/>
        </w:rPr>
      </w:pPr>
      <w:r w:rsidRPr="000B4520">
        <w:rPr>
          <w:rFonts w:ascii="Times New Roman" w:hAnsi="Times New Roman" w:cs="Times New Roman"/>
          <w:color w:val="000000"/>
        </w:rPr>
        <w:t xml:space="preserve">продажба, замяна и обезщетяване на бивши собственици, чиито имоти са отчуждени за общински нужди; </w:t>
      </w:r>
    </w:p>
    <w:p w:rsidR="00D47478" w:rsidRPr="000B4520" w:rsidRDefault="00D47478" w:rsidP="000B3A27">
      <w:pPr>
        <w:widowControl/>
        <w:numPr>
          <w:ilvl w:val="0"/>
          <w:numId w:val="32"/>
        </w:numPr>
        <w:autoSpaceDE/>
        <w:autoSpaceDN/>
        <w:adjustRightInd/>
        <w:spacing w:after="4" w:line="250" w:lineRule="auto"/>
        <w:ind w:right="-2"/>
        <w:jc w:val="both"/>
        <w:rPr>
          <w:rFonts w:ascii="Times New Roman" w:hAnsi="Times New Roman" w:cs="Times New Roman"/>
          <w:color w:val="000000"/>
        </w:rPr>
      </w:pPr>
      <w:r w:rsidRPr="000B4520">
        <w:rPr>
          <w:rFonts w:ascii="Times New Roman" w:hAnsi="Times New Roman" w:cs="Times New Roman"/>
          <w:color w:val="000000"/>
        </w:rPr>
        <w:t xml:space="preserve">резервни жилища. </w:t>
      </w:r>
    </w:p>
    <w:p w:rsidR="00D47478" w:rsidRPr="000B4520" w:rsidRDefault="00D47478" w:rsidP="000B4520">
      <w:pPr>
        <w:widowControl/>
        <w:autoSpaceDE/>
        <w:autoSpaceDN/>
        <w:adjustRightInd/>
        <w:spacing w:line="259" w:lineRule="auto"/>
        <w:ind w:left="720"/>
        <w:rPr>
          <w:rFonts w:ascii="Times New Roman" w:hAnsi="Times New Roman" w:cs="Times New Roman"/>
          <w:color w:val="000000"/>
        </w:rPr>
      </w:pPr>
      <w:r w:rsidRPr="000B4520">
        <w:rPr>
          <w:rFonts w:ascii="Times New Roman" w:hAnsi="Times New Roman" w:cs="Times New Roman"/>
          <w:color w:val="000000"/>
        </w:rPr>
        <w:t xml:space="preserve"> </w:t>
      </w:r>
    </w:p>
    <w:p w:rsidR="00D47478" w:rsidRPr="00D41813" w:rsidRDefault="00CD7C6B" w:rsidP="00EA7D03">
      <w:pPr>
        <w:widowControl/>
        <w:tabs>
          <w:tab w:val="left" w:pos="567"/>
          <w:tab w:val="left" w:pos="851"/>
        </w:tabs>
        <w:spacing w:line="245" w:lineRule="exact"/>
        <w:ind w:firstLine="331"/>
        <w:jc w:val="both"/>
        <w:rPr>
          <w:rFonts w:ascii="Times New Roman" w:hAnsi="Times New Roman" w:cs="Times New Roman"/>
        </w:rPr>
      </w:pPr>
      <w:r>
        <w:rPr>
          <w:rFonts w:ascii="Times New Roman" w:hAnsi="Times New Roman" w:cs="Times New Roman"/>
          <w:i/>
          <w:iCs/>
          <w:color w:val="000000"/>
        </w:rPr>
        <w:t xml:space="preserve">  </w:t>
      </w:r>
      <w:r w:rsidR="00EA7D03">
        <w:rPr>
          <w:rFonts w:ascii="Times New Roman" w:hAnsi="Times New Roman" w:cs="Times New Roman"/>
          <w:i/>
          <w:iCs/>
          <w:color w:val="000000"/>
        </w:rPr>
        <w:t xml:space="preserve">  </w:t>
      </w:r>
      <w:r w:rsidR="00D47478" w:rsidRPr="000B4520">
        <w:rPr>
          <w:rFonts w:ascii="Times New Roman" w:hAnsi="Times New Roman" w:cs="Times New Roman"/>
          <w:i/>
          <w:iCs/>
          <w:color w:val="000000"/>
        </w:rPr>
        <w:t xml:space="preserve"> </w:t>
      </w:r>
      <w:r w:rsidR="00D47478" w:rsidRPr="00CD7C6B">
        <w:rPr>
          <w:rFonts w:ascii="Times New Roman" w:hAnsi="Times New Roman" w:cs="Times New Roman"/>
          <w:color w:val="000000"/>
        </w:rPr>
        <w:t xml:space="preserve">Към настоящия момент жилищния фонд на Община </w:t>
      </w:r>
      <w:r w:rsidR="005E7F9F" w:rsidRPr="00CD7C6B">
        <w:rPr>
          <w:rFonts w:ascii="Times New Roman" w:hAnsi="Times New Roman" w:cs="Times New Roman"/>
          <w:color w:val="000000"/>
        </w:rPr>
        <w:t>Рудозем</w:t>
      </w:r>
      <w:r w:rsidR="00D47478" w:rsidRPr="00CD7C6B">
        <w:rPr>
          <w:rFonts w:ascii="Times New Roman" w:hAnsi="Times New Roman" w:cs="Times New Roman"/>
          <w:color w:val="000000"/>
        </w:rPr>
        <w:t xml:space="preserve"> се състои от </w:t>
      </w:r>
      <w:r w:rsidRPr="00CD7C6B">
        <w:rPr>
          <w:rFonts w:ascii="Times New Roman" w:hAnsi="Times New Roman" w:cs="Times New Roman"/>
          <w:color w:val="000000"/>
        </w:rPr>
        <w:t>13</w:t>
      </w:r>
      <w:r w:rsidR="00D47478" w:rsidRPr="00CD7C6B">
        <w:rPr>
          <w:rFonts w:ascii="Times New Roman" w:hAnsi="Times New Roman" w:cs="Times New Roman"/>
          <w:color w:val="000000"/>
        </w:rPr>
        <w:t xml:space="preserve"> жилища за настаняване под наем, </w:t>
      </w:r>
      <w:r w:rsidRPr="00CD7C6B">
        <w:rPr>
          <w:rFonts w:ascii="Times New Roman" w:hAnsi="Times New Roman" w:cs="Times New Roman"/>
          <w:color w:val="000000"/>
        </w:rPr>
        <w:t>3</w:t>
      </w:r>
      <w:r w:rsidR="00D47478" w:rsidRPr="00CD7C6B">
        <w:rPr>
          <w:rFonts w:ascii="Times New Roman" w:hAnsi="Times New Roman" w:cs="Times New Roman"/>
          <w:color w:val="000000"/>
        </w:rPr>
        <w:t xml:space="preserve"> резервни жилища</w:t>
      </w:r>
      <w:r w:rsidRPr="00CD7C6B">
        <w:rPr>
          <w:rFonts w:ascii="Times New Roman" w:hAnsi="Times New Roman" w:cs="Times New Roman"/>
          <w:color w:val="000000"/>
        </w:rPr>
        <w:t xml:space="preserve"> </w:t>
      </w:r>
      <w:r w:rsidR="00D47478" w:rsidRPr="00CD7C6B">
        <w:rPr>
          <w:rFonts w:ascii="Times New Roman" w:hAnsi="Times New Roman" w:cs="Times New Roman"/>
        </w:rPr>
        <w:t xml:space="preserve">или общо </w:t>
      </w:r>
      <w:r w:rsidRPr="00CD7C6B">
        <w:rPr>
          <w:rFonts w:ascii="Times New Roman" w:hAnsi="Times New Roman" w:cs="Times New Roman"/>
        </w:rPr>
        <w:t>16</w:t>
      </w:r>
      <w:r w:rsidR="00D47478" w:rsidRPr="00CD7C6B">
        <w:rPr>
          <w:rFonts w:ascii="Times New Roman" w:hAnsi="Times New Roman" w:cs="Times New Roman"/>
        </w:rPr>
        <w:t xml:space="preserve"> на брой.</w:t>
      </w:r>
      <w:r w:rsidR="00D47478" w:rsidRPr="00AD65B1">
        <w:rPr>
          <w:rFonts w:ascii="Times New Roman" w:hAnsi="Times New Roman" w:cs="Times New Roman"/>
          <w:highlight w:val="yellow"/>
        </w:rPr>
        <w:t xml:space="preserve"> </w:t>
      </w:r>
    </w:p>
    <w:p w:rsidR="00D47478" w:rsidRPr="000B4520" w:rsidRDefault="00D47478" w:rsidP="000B4520">
      <w:pPr>
        <w:widowControl/>
        <w:autoSpaceDE/>
        <w:autoSpaceDN/>
        <w:adjustRightInd/>
        <w:spacing w:after="4" w:line="250" w:lineRule="auto"/>
        <w:ind w:firstLine="705"/>
        <w:jc w:val="both"/>
        <w:rPr>
          <w:rFonts w:ascii="Times New Roman" w:hAnsi="Times New Roman" w:cs="Times New Roman"/>
          <w:color w:val="000000"/>
        </w:rPr>
      </w:pPr>
    </w:p>
    <w:p w:rsidR="008841BF" w:rsidRDefault="00EA7D03" w:rsidP="00EA7D03">
      <w:pPr>
        <w:widowControl/>
        <w:tabs>
          <w:tab w:val="left" w:pos="851"/>
        </w:tabs>
        <w:spacing w:after="302" w:line="245" w:lineRule="exact"/>
        <w:ind w:firstLine="504"/>
        <w:jc w:val="both"/>
        <w:rPr>
          <w:rFonts w:ascii="Times New Roman" w:hAnsi="Times New Roman" w:cs="Times New Roman"/>
        </w:rPr>
      </w:pPr>
      <w:r>
        <w:rPr>
          <w:rFonts w:ascii="Times New Roman" w:hAnsi="Times New Roman" w:cs="Times New Roman"/>
          <w:color w:val="000000"/>
        </w:rPr>
        <w:t xml:space="preserve">  </w:t>
      </w:r>
      <w:r w:rsidR="00D47478" w:rsidRPr="000B4520">
        <w:rPr>
          <w:rFonts w:ascii="Times New Roman" w:hAnsi="Times New Roman" w:cs="Times New Roman"/>
          <w:color w:val="000000"/>
        </w:rPr>
        <w:t>В голямата си част, наличният жилищен фонд е и силно амортизиран. Общината не разполага с многоетажни жилищни сгради, изцяло нейна собственост. Всички апартаменти са разположени в сгради, съсобствени между общината и физически лица, което създава трудност при тяхното управление и поддръжка.</w:t>
      </w:r>
      <w:r w:rsidR="00D47478" w:rsidRPr="004408D4">
        <w:rPr>
          <w:rFonts w:ascii="Times New Roman" w:hAnsi="Times New Roman" w:cs="Times New Roman"/>
        </w:rPr>
        <w:t xml:space="preserve"> </w:t>
      </w:r>
      <w:r w:rsidR="00CD7C6B">
        <w:rPr>
          <w:rFonts w:ascii="Times New Roman" w:hAnsi="Times New Roman" w:cs="Times New Roman"/>
        </w:rPr>
        <w:t>Доброто управление</w:t>
      </w:r>
      <w:r w:rsidR="00D47478" w:rsidRPr="00D41813">
        <w:rPr>
          <w:rFonts w:ascii="Times New Roman" w:hAnsi="Times New Roman" w:cs="Times New Roman"/>
        </w:rPr>
        <w:t xml:space="preserve"> налага изработване и прилагане на ясни и строги критерии за настаняване и освобождаване, както и максимален срок за пребиваване в общинските жилища. Нужна е постоянна актуализация и контрол на имотното и семейно положение на подалите молби и на тези, които вече са настанени. При отдаването под наем на общинските жилища трябва да се спазва принципа - настаняват се семейства, а не домакинства. </w:t>
      </w:r>
      <w:r w:rsidR="008D349E">
        <w:rPr>
          <w:rFonts w:ascii="Times New Roman" w:hAnsi="Times New Roman" w:cs="Times New Roman"/>
        </w:rPr>
        <w:t xml:space="preserve">      </w:t>
      </w:r>
      <w:r w:rsidR="00D47478" w:rsidRPr="00D41813">
        <w:rPr>
          <w:rFonts w:ascii="Times New Roman" w:hAnsi="Times New Roman" w:cs="Times New Roman"/>
        </w:rPr>
        <w:lastRenderedPageBreak/>
        <w:t>Целесъобразно е определяне на достатъчно дълъг срок</w:t>
      </w:r>
      <w:r w:rsidR="00D47478" w:rsidRPr="00D41813">
        <w:rPr>
          <w:rFonts w:ascii="Times New Roman" w:hAnsi="Times New Roman" w:cs="Times New Roman"/>
          <w:lang w:val="en-US"/>
        </w:rPr>
        <w:t xml:space="preserve"> </w:t>
      </w:r>
      <w:r w:rsidR="00D47478" w:rsidRPr="00D41813">
        <w:rPr>
          <w:rFonts w:ascii="Times New Roman" w:hAnsi="Times New Roman" w:cs="Times New Roman"/>
        </w:rPr>
        <w:t xml:space="preserve">за настаняване в общински жилища, в което време да се даде възможност на настанените граждани да придобият </w:t>
      </w:r>
      <w:r w:rsidR="00D47478">
        <w:rPr>
          <w:rFonts w:ascii="Times New Roman" w:hAnsi="Times New Roman" w:cs="Times New Roman"/>
        </w:rPr>
        <w:t>жилищ</w:t>
      </w:r>
      <w:r w:rsidR="00D47478" w:rsidRPr="00D41813">
        <w:rPr>
          <w:rFonts w:ascii="Times New Roman" w:hAnsi="Times New Roman" w:cs="Times New Roman"/>
        </w:rPr>
        <w:t>е</w:t>
      </w:r>
      <w:r w:rsidR="00D47478">
        <w:rPr>
          <w:rFonts w:ascii="Times New Roman" w:hAnsi="Times New Roman" w:cs="Times New Roman"/>
        </w:rPr>
        <w:t>то чрез покупка</w:t>
      </w:r>
      <w:r w:rsidR="00D47478" w:rsidRPr="00D41813">
        <w:rPr>
          <w:rFonts w:ascii="Times New Roman" w:hAnsi="Times New Roman" w:cs="Times New Roman"/>
        </w:rPr>
        <w:t>.</w:t>
      </w:r>
    </w:p>
    <w:p w:rsidR="008841BF" w:rsidRDefault="00D47478" w:rsidP="004408D4">
      <w:pPr>
        <w:widowControl/>
        <w:spacing w:line="245" w:lineRule="exact"/>
        <w:ind w:firstLine="504"/>
        <w:jc w:val="both"/>
        <w:rPr>
          <w:rFonts w:ascii="Times New Roman" w:hAnsi="Times New Roman" w:cs="Times New Roman"/>
          <w:color w:val="000000"/>
        </w:rPr>
      </w:pPr>
      <w:r w:rsidRPr="000B4520">
        <w:rPr>
          <w:rFonts w:ascii="Times New Roman" w:hAnsi="Times New Roman" w:cs="Times New Roman"/>
          <w:color w:val="000000"/>
        </w:rPr>
        <w:t xml:space="preserve">Заради недостига на общински жилища, немалко общини в България споделят целесъобразността от осъвременяване на критериите за настаняване и определяне на достатъчно дълъг срок (а не пожизнено) за настаняване в общински жилища, в което време да се даде възможност на настанените граждани да придобият собствено жилище чрез покупка, строителство или по друг начин. </w:t>
      </w:r>
    </w:p>
    <w:p w:rsidR="00D47478" w:rsidRPr="000B4520" w:rsidRDefault="00D47478" w:rsidP="004408D4">
      <w:pPr>
        <w:widowControl/>
        <w:spacing w:line="245" w:lineRule="exact"/>
        <w:ind w:firstLine="504"/>
        <w:jc w:val="both"/>
        <w:rPr>
          <w:rFonts w:ascii="Times New Roman" w:hAnsi="Times New Roman" w:cs="Times New Roman"/>
          <w:color w:val="000000"/>
        </w:rPr>
      </w:pPr>
      <w:r w:rsidRPr="000B4520">
        <w:rPr>
          <w:rFonts w:ascii="Times New Roman" w:hAnsi="Times New Roman" w:cs="Times New Roman"/>
          <w:color w:val="000000"/>
        </w:rPr>
        <w:t xml:space="preserve">Анализирайки състоянието на общинските жилищни имоти се извеждат положителните страни и възможности, както и слабите страни и заплахите: </w:t>
      </w:r>
      <w:bookmarkStart w:id="0" w:name="_GoBack"/>
      <w:bookmarkEnd w:id="0"/>
    </w:p>
    <w:tbl>
      <w:tblPr>
        <w:tblpPr w:leftFromText="141" w:rightFromText="141" w:vertAnchor="text" w:horzAnchor="margin" w:tblpY="610"/>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7"/>
      </w:tblGrid>
      <w:tr w:rsidR="00D47478" w:rsidRPr="00257F26">
        <w:trPr>
          <w:trHeight w:val="416"/>
        </w:trPr>
        <w:tc>
          <w:tcPr>
            <w:tcW w:w="4606" w:type="dxa"/>
            <w:shd w:val="clear" w:color="auto" w:fill="D9D9D9"/>
          </w:tcPr>
          <w:p w:rsidR="00D47478" w:rsidRPr="00257F26" w:rsidRDefault="00D47478" w:rsidP="00257F26">
            <w:pPr>
              <w:widowControl/>
              <w:tabs>
                <w:tab w:val="left" w:pos="3690"/>
              </w:tabs>
              <w:ind w:right="86"/>
              <w:jc w:val="center"/>
              <w:rPr>
                <w:rFonts w:ascii="Times New Roman" w:hAnsi="Times New Roman" w:cs="Times New Roman"/>
                <w:b/>
                <w:bCs/>
                <w:u w:val="single"/>
              </w:rPr>
            </w:pPr>
            <w:r w:rsidRPr="00257F26">
              <w:rPr>
                <w:rFonts w:ascii="Times New Roman" w:hAnsi="Times New Roman" w:cs="Times New Roman"/>
                <w:b/>
                <w:bCs/>
                <w:sz w:val="22"/>
                <w:szCs w:val="22"/>
                <w:u w:val="single"/>
              </w:rPr>
              <w:t xml:space="preserve">СИЛНИ СТРАНИ   </w:t>
            </w:r>
          </w:p>
          <w:p w:rsidR="00D47478" w:rsidRPr="00257F26" w:rsidRDefault="00D47478" w:rsidP="00257F26">
            <w:pPr>
              <w:widowControl/>
              <w:tabs>
                <w:tab w:val="left" w:pos="3690"/>
              </w:tabs>
              <w:ind w:right="86"/>
              <w:jc w:val="center"/>
              <w:rPr>
                <w:rFonts w:ascii="Times New Roman" w:hAnsi="Times New Roman" w:cs="Times New Roman"/>
              </w:rPr>
            </w:pPr>
          </w:p>
          <w:p w:rsidR="00D47478" w:rsidRPr="00257F26" w:rsidRDefault="00D47478" w:rsidP="00257F26">
            <w:pPr>
              <w:widowControl/>
              <w:tabs>
                <w:tab w:val="left" w:pos="3690"/>
              </w:tabs>
              <w:ind w:right="86"/>
              <w:jc w:val="center"/>
              <w:rPr>
                <w:rFonts w:ascii="Times New Roman" w:hAnsi="Times New Roman" w:cs="Times New Roman"/>
                <w:b/>
                <w:bCs/>
                <w:u w:val="single"/>
              </w:rPr>
            </w:pPr>
          </w:p>
        </w:tc>
        <w:tc>
          <w:tcPr>
            <w:tcW w:w="4607" w:type="dxa"/>
            <w:shd w:val="clear" w:color="auto" w:fill="D9D9D9"/>
          </w:tcPr>
          <w:p w:rsidR="00D47478" w:rsidRPr="00257F26" w:rsidRDefault="00D47478" w:rsidP="00257F26">
            <w:pPr>
              <w:widowControl/>
              <w:tabs>
                <w:tab w:val="left" w:pos="187"/>
                <w:tab w:val="left" w:pos="3690"/>
              </w:tabs>
              <w:spacing w:before="144" w:line="245" w:lineRule="exact"/>
              <w:ind w:right="14"/>
              <w:jc w:val="center"/>
              <w:rPr>
                <w:rFonts w:ascii="Times New Roman" w:hAnsi="Times New Roman" w:cs="Times New Roman"/>
                <w:b/>
                <w:bCs/>
                <w:u w:val="single"/>
              </w:rPr>
            </w:pPr>
            <w:r w:rsidRPr="00257F26">
              <w:rPr>
                <w:rFonts w:ascii="Times New Roman" w:hAnsi="Times New Roman" w:cs="Times New Roman"/>
                <w:b/>
                <w:bCs/>
                <w:sz w:val="22"/>
                <w:szCs w:val="22"/>
                <w:u w:val="single"/>
              </w:rPr>
              <w:t>СЛАБИ СТРАНИ</w:t>
            </w:r>
          </w:p>
          <w:p w:rsidR="00D47478" w:rsidRPr="00257F26" w:rsidRDefault="00D47478" w:rsidP="00257F26">
            <w:pPr>
              <w:widowControl/>
              <w:tabs>
                <w:tab w:val="left" w:pos="187"/>
                <w:tab w:val="left" w:pos="3690"/>
              </w:tabs>
              <w:spacing w:before="144" w:line="245" w:lineRule="exact"/>
              <w:ind w:right="14"/>
              <w:jc w:val="center"/>
              <w:rPr>
                <w:rFonts w:ascii="Times New Roman" w:hAnsi="Times New Roman" w:cs="Times New Roman"/>
                <w:b/>
                <w:bCs/>
                <w:u w:val="single"/>
              </w:rPr>
            </w:pPr>
          </w:p>
        </w:tc>
      </w:tr>
      <w:tr w:rsidR="00D47478" w:rsidRPr="00257F26">
        <w:trPr>
          <w:trHeight w:val="3827"/>
        </w:trPr>
        <w:tc>
          <w:tcPr>
            <w:tcW w:w="4606" w:type="dxa"/>
          </w:tcPr>
          <w:p w:rsidR="00D47478" w:rsidRPr="00257F26" w:rsidRDefault="00D47478" w:rsidP="00257F26">
            <w:pPr>
              <w:widowControl/>
              <w:spacing w:before="158" w:line="245" w:lineRule="exact"/>
              <w:jc w:val="both"/>
              <w:rPr>
                <w:rFonts w:ascii="Times New Roman" w:hAnsi="Times New Roman" w:cs="Times New Roman"/>
              </w:rPr>
            </w:pPr>
            <w:r w:rsidRPr="00257F26">
              <w:rPr>
                <w:rFonts w:ascii="Times New Roman" w:hAnsi="Times New Roman" w:cs="Times New Roman"/>
                <w:b/>
                <w:bCs/>
                <w:sz w:val="22"/>
                <w:szCs w:val="22"/>
              </w:rPr>
              <w:t>- подпомагане на</w:t>
            </w:r>
            <w:r w:rsidRPr="00257F26">
              <w:rPr>
                <w:rFonts w:ascii="Times New Roman" w:hAnsi="Times New Roman" w:cs="Times New Roman"/>
                <w:smallCaps/>
                <w:sz w:val="22"/>
                <w:szCs w:val="22"/>
              </w:rPr>
              <w:t xml:space="preserve"> </w:t>
            </w:r>
            <w:r w:rsidRPr="00257F26">
              <w:rPr>
                <w:rFonts w:ascii="Times New Roman" w:hAnsi="Times New Roman" w:cs="Times New Roman"/>
                <w:b/>
                <w:bCs/>
                <w:sz w:val="22"/>
                <w:szCs w:val="22"/>
              </w:rPr>
              <w:t>граждани с установени жилищни нужди</w:t>
            </w:r>
            <w:r w:rsidRPr="00257F26">
              <w:rPr>
                <w:rFonts w:ascii="Times New Roman" w:hAnsi="Times New Roman" w:cs="Times New Roman"/>
                <w:sz w:val="22"/>
                <w:szCs w:val="22"/>
              </w:rPr>
              <w:t>;</w:t>
            </w:r>
          </w:p>
          <w:p w:rsidR="00D47478" w:rsidRPr="00257F26" w:rsidRDefault="00D47478" w:rsidP="008841BF">
            <w:pPr>
              <w:widowControl/>
              <w:spacing w:before="550" w:line="240" w:lineRule="exact"/>
              <w:jc w:val="both"/>
              <w:rPr>
                <w:rFonts w:ascii="Times New Roman" w:hAnsi="Times New Roman" w:cs="Times New Roman"/>
              </w:rPr>
            </w:pPr>
            <w:r w:rsidRPr="00257F26">
              <w:rPr>
                <w:rFonts w:ascii="Times New Roman" w:hAnsi="Times New Roman" w:cs="Times New Roman"/>
                <w:b/>
                <w:bCs/>
                <w:sz w:val="22"/>
                <w:szCs w:val="22"/>
              </w:rPr>
              <w:t>- поддържане на резервен фонд,  ведомствени жили</w:t>
            </w:r>
            <w:r w:rsidR="008841BF">
              <w:rPr>
                <w:rFonts w:ascii="Times New Roman" w:hAnsi="Times New Roman" w:cs="Times New Roman"/>
                <w:b/>
                <w:bCs/>
                <w:sz w:val="22"/>
                <w:szCs w:val="22"/>
              </w:rPr>
              <w:t>щ</w:t>
            </w:r>
            <w:r w:rsidRPr="00257F26">
              <w:rPr>
                <w:rFonts w:ascii="Times New Roman" w:hAnsi="Times New Roman" w:cs="Times New Roman"/>
                <w:b/>
                <w:bCs/>
                <w:sz w:val="22"/>
                <w:szCs w:val="22"/>
              </w:rPr>
              <w:t>а и жилища за настаняване на лица от рискови групи от населението</w:t>
            </w:r>
          </w:p>
        </w:tc>
        <w:tc>
          <w:tcPr>
            <w:tcW w:w="4607" w:type="dxa"/>
          </w:tcPr>
          <w:p w:rsidR="00D47478" w:rsidRPr="00257F26" w:rsidRDefault="00D47478" w:rsidP="00257F26">
            <w:pPr>
              <w:widowControl/>
              <w:numPr>
                <w:ilvl w:val="0"/>
                <w:numId w:val="15"/>
              </w:numPr>
              <w:tabs>
                <w:tab w:val="left" w:pos="187"/>
              </w:tabs>
              <w:spacing w:line="245" w:lineRule="exact"/>
              <w:jc w:val="both"/>
              <w:rPr>
                <w:rFonts w:ascii="Times New Roman" w:hAnsi="Times New Roman" w:cs="Times New Roman"/>
                <w:b/>
                <w:bCs/>
              </w:rPr>
            </w:pPr>
            <w:r w:rsidRPr="00257F26">
              <w:rPr>
                <w:rFonts w:ascii="Times New Roman" w:hAnsi="Times New Roman" w:cs="Times New Roman"/>
                <w:b/>
                <w:bCs/>
                <w:sz w:val="22"/>
                <w:szCs w:val="22"/>
              </w:rPr>
              <w:t>значителна част от общинския жили</w:t>
            </w:r>
            <w:r w:rsidR="008841BF">
              <w:rPr>
                <w:rFonts w:ascii="Times New Roman" w:hAnsi="Times New Roman" w:cs="Times New Roman"/>
                <w:b/>
                <w:bCs/>
                <w:sz w:val="22"/>
                <w:szCs w:val="22"/>
              </w:rPr>
              <w:t>щ</w:t>
            </w:r>
            <w:r w:rsidRPr="00257F26">
              <w:rPr>
                <w:rFonts w:ascii="Times New Roman" w:hAnsi="Times New Roman" w:cs="Times New Roman"/>
                <w:b/>
                <w:bCs/>
                <w:sz w:val="22"/>
                <w:szCs w:val="22"/>
              </w:rPr>
              <w:t>ен фонд е остарял;</w:t>
            </w:r>
          </w:p>
          <w:p w:rsidR="00D47478" w:rsidRPr="00257F26" w:rsidRDefault="00D47478" w:rsidP="00257F26">
            <w:pPr>
              <w:widowControl/>
              <w:tabs>
                <w:tab w:val="left" w:pos="187"/>
              </w:tabs>
              <w:spacing w:line="245" w:lineRule="exact"/>
              <w:rPr>
                <w:rFonts w:ascii="Times New Roman" w:hAnsi="Times New Roman" w:cs="Times New Roman"/>
                <w:b/>
                <w:bCs/>
                <w:lang w:eastAsia="en-US"/>
              </w:rPr>
            </w:pPr>
          </w:p>
          <w:p w:rsidR="00D47478" w:rsidRPr="00257F26" w:rsidRDefault="00D47478" w:rsidP="00257F26">
            <w:pPr>
              <w:widowControl/>
              <w:tabs>
                <w:tab w:val="left" w:pos="187"/>
              </w:tabs>
              <w:spacing w:line="245" w:lineRule="exact"/>
              <w:rPr>
                <w:rFonts w:ascii="Times New Roman" w:hAnsi="Times New Roman" w:cs="Times New Roman"/>
                <w:b/>
                <w:bCs/>
                <w:lang w:eastAsia="en-US"/>
              </w:rPr>
            </w:pPr>
            <w:r w:rsidRPr="00257F26">
              <w:rPr>
                <w:rFonts w:ascii="Times New Roman" w:hAnsi="Times New Roman" w:cs="Times New Roman"/>
                <w:b/>
                <w:bCs/>
                <w:sz w:val="22"/>
                <w:szCs w:val="22"/>
                <w:lang w:eastAsia="en-US"/>
              </w:rPr>
              <w:t>-осигуряване на необходимите средства за основен ремонт и опазване на собствеността;</w:t>
            </w:r>
          </w:p>
          <w:p w:rsidR="00D47478" w:rsidRPr="00257F26" w:rsidRDefault="00D47478" w:rsidP="00257F26">
            <w:pPr>
              <w:widowControl/>
              <w:tabs>
                <w:tab w:val="left" w:pos="187"/>
              </w:tabs>
              <w:spacing w:before="144" w:line="245" w:lineRule="exact"/>
              <w:ind w:right="14"/>
              <w:jc w:val="both"/>
              <w:rPr>
                <w:rFonts w:ascii="Times New Roman" w:hAnsi="Times New Roman" w:cs="Times New Roman"/>
                <w:b/>
                <w:bCs/>
              </w:rPr>
            </w:pPr>
            <w:r w:rsidRPr="00257F26">
              <w:rPr>
                <w:rFonts w:ascii="Times New Roman" w:hAnsi="Times New Roman" w:cs="Times New Roman"/>
                <w:b/>
                <w:bCs/>
                <w:sz w:val="22"/>
                <w:szCs w:val="22"/>
              </w:rPr>
              <w:t>-значителна разлика между наемните цени на свободния пазар и тези на общинските жилища</w:t>
            </w:r>
          </w:p>
          <w:p w:rsidR="00D47478" w:rsidRPr="00257F26" w:rsidRDefault="008841BF" w:rsidP="008841BF">
            <w:pPr>
              <w:widowControl/>
              <w:tabs>
                <w:tab w:val="left" w:pos="187"/>
              </w:tabs>
              <w:spacing w:before="144" w:line="245" w:lineRule="exact"/>
              <w:ind w:right="14"/>
              <w:jc w:val="both"/>
              <w:rPr>
                <w:rFonts w:ascii="Times New Roman" w:hAnsi="Times New Roman" w:cs="Times New Roman"/>
              </w:rPr>
            </w:pPr>
            <w:r w:rsidRPr="00257F26">
              <w:rPr>
                <w:rFonts w:ascii="Times New Roman" w:hAnsi="Times New Roman" w:cs="Times New Roman"/>
              </w:rPr>
              <w:t xml:space="preserve"> </w:t>
            </w:r>
          </w:p>
        </w:tc>
      </w:tr>
      <w:tr w:rsidR="00D47478" w:rsidRPr="00257F26">
        <w:trPr>
          <w:trHeight w:val="1064"/>
        </w:trPr>
        <w:tc>
          <w:tcPr>
            <w:tcW w:w="4606" w:type="dxa"/>
            <w:shd w:val="clear" w:color="auto" w:fill="D9D9D9"/>
          </w:tcPr>
          <w:p w:rsidR="00D47478" w:rsidRPr="00257F26" w:rsidRDefault="00D47478" w:rsidP="00257F26">
            <w:pPr>
              <w:widowControl/>
              <w:spacing w:before="550" w:after="100" w:afterAutospacing="1" w:line="240" w:lineRule="exact"/>
              <w:jc w:val="center"/>
              <w:rPr>
                <w:rFonts w:ascii="Times New Roman" w:hAnsi="Times New Roman" w:cs="Times New Roman"/>
                <w:b/>
                <w:bCs/>
                <w:u w:val="single"/>
              </w:rPr>
            </w:pPr>
            <w:r w:rsidRPr="00257F26">
              <w:rPr>
                <w:rFonts w:ascii="Times New Roman" w:hAnsi="Times New Roman" w:cs="Times New Roman"/>
                <w:b/>
                <w:bCs/>
                <w:sz w:val="22"/>
                <w:szCs w:val="22"/>
                <w:u w:val="single"/>
              </w:rPr>
              <w:t>ВЪЗМОЖНОСТИ</w:t>
            </w:r>
          </w:p>
          <w:p w:rsidR="00D47478" w:rsidRPr="00257F26" w:rsidRDefault="00D47478" w:rsidP="00257F26">
            <w:pPr>
              <w:widowControl/>
              <w:tabs>
                <w:tab w:val="left" w:pos="1695"/>
              </w:tabs>
              <w:spacing w:before="550" w:after="100" w:afterAutospacing="1" w:line="240" w:lineRule="exact"/>
              <w:rPr>
                <w:rFonts w:ascii="Times New Roman" w:hAnsi="Times New Roman" w:cs="Times New Roman"/>
                <w:b/>
                <w:bCs/>
                <w:u w:val="single"/>
              </w:rPr>
            </w:pPr>
          </w:p>
        </w:tc>
        <w:tc>
          <w:tcPr>
            <w:tcW w:w="4607" w:type="dxa"/>
            <w:shd w:val="clear" w:color="auto" w:fill="D9D9D9"/>
          </w:tcPr>
          <w:p w:rsidR="00D47478" w:rsidRPr="00257F26" w:rsidRDefault="00D47478" w:rsidP="00257F26">
            <w:pPr>
              <w:widowControl/>
              <w:tabs>
                <w:tab w:val="left" w:pos="130"/>
              </w:tabs>
              <w:spacing w:after="100" w:afterAutospacing="1" w:line="245" w:lineRule="exact"/>
              <w:jc w:val="center"/>
              <w:rPr>
                <w:rFonts w:ascii="Times New Roman" w:hAnsi="Times New Roman" w:cs="Times New Roman"/>
                <w:b/>
                <w:bCs/>
                <w:u w:val="single"/>
              </w:rPr>
            </w:pPr>
          </w:p>
          <w:p w:rsidR="00D47478" w:rsidRPr="00257F26" w:rsidRDefault="00D47478" w:rsidP="00257F26">
            <w:pPr>
              <w:widowControl/>
              <w:tabs>
                <w:tab w:val="left" w:pos="130"/>
              </w:tabs>
              <w:spacing w:after="100" w:afterAutospacing="1" w:line="245" w:lineRule="exact"/>
              <w:jc w:val="center"/>
              <w:rPr>
                <w:rFonts w:ascii="Times New Roman" w:hAnsi="Times New Roman" w:cs="Times New Roman"/>
                <w:b/>
                <w:bCs/>
                <w:u w:val="single"/>
              </w:rPr>
            </w:pPr>
            <w:r w:rsidRPr="00257F26">
              <w:rPr>
                <w:rFonts w:ascii="Times New Roman" w:hAnsi="Times New Roman" w:cs="Times New Roman"/>
                <w:b/>
                <w:bCs/>
                <w:sz w:val="22"/>
                <w:szCs w:val="22"/>
                <w:u w:val="single"/>
              </w:rPr>
              <w:t>ЗАПЛАХИ</w:t>
            </w:r>
          </w:p>
          <w:p w:rsidR="00D47478" w:rsidRPr="00257F26" w:rsidRDefault="00D47478" w:rsidP="00257F26">
            <w:pPr>
              <w:widowControl/>
              <w:tabs>
                <w:tab w:val="left" w:pos="130"/>
              </w:tabs>
              <w:spacing w:after="100" w:afterAutospacing="1" w:line="245" w:lineRule="exact"/>
              <w:jc w:val="center"/>
              <w:rPr>
                <w:rFonts w:ascii="Times New Roman" w:hAnsi="Times New Roman" w:cs="Times New Roman"/>
              </w:rPr>
            </w:pPr>
          </w:p>
        </w:tc>
      </w:tr>
      <w:tr w:rsidR="00D47478" w:rsidRPr="00257F26">
        <w:trPr>
          <w:trHeight w:val="2827"/>
        </w:trPr>
        <w:tc>
          <w:tcPr>
            <w:tcW w:w="4606" w:type="dxa"/>
          </w:tcPr>
          <w:p w:rsidR="00D47478" w:rsidRPr="00257F26" w:rsidRDefault="00D47478" w:rsidP="00257F26">
            <w:pPr>
              <w:widowControl/>
              <w:spacing w:before="550" w:line="240" w:lineRule="exact"/>
              <w:rPr>
                <w:rFonts w:ascii="Times New Roman" w:hAnsi="Times New Roman" w:cs="Times New Roman"/>
              </w:rPr>
            </w:pPr>
          </w:p>
          <w:p w:rsidR="00D47478" w:rsidRPr="00257F26" w:rsidRDefault="00D47478" w:rsidP="00257F26">
            <w:pPr>
              <w:widowControl/>
              <w:numPr>
                <w:ilvl w:val="0"/>
                <w:numId w:val="16"/>
              </w:numPr>
              <w:tabs>
                <w:tab w:val="left" w:pos="130"/>
              </w:tabs>
              <w:spacing w:line="245" w:lineRule="exact"/>
              <w:rPr>
                <w:rFonts w:ascii="Times New Roman" w:hAnsi="Times New Roman" w:cs="Times New Roman"/>
                <w:b/>
                <w:bCs/>
              </w:rPr>
            </w:pPr>
            <w:r w:rsidRPr="00257F26">
              <w:rPr>
                <w:rFonts w:ascii="Times New Roman" w:hAnsi="Times New Roman" w:cs="Times New Roman"/>
                <w:b/>
                <w:bCs/>
                <w:sz w:val="22"/>
                <w:szCs w:val="22"/>
              </w:rPr>
              <w:t>продажба на амортизирани жилища;</w:t>
            </w:r>
          </w:p>
          <w:p w:rsidR="00D47478" w:rsidRPr="00257F26" w:rsidRDefault="00D47478" w:rsidP="00257F26">
            <w:pPr>
              <w:widowControl/>
              <w:tabs>
                <w:tab w:val="left" w:pos="130"/>
              </w:tabs>
              <w:spacing w:line="245" w:lineRule="exact"/>
              <w:rPr>
                <w:rFonts w:ascii="Times New Roman" w:hAnsi="Times New Roman" w:cs="Times New Roman"/>
                <w:b/>
                <w:bCs/>
              </w:rPr>
            </w:pPr>
          </w:p>
          <w:p w:rsidR="00D47478" w:rsidRPr="00257F26" w:rsidRDefault="00D47478" w:rsidP="00257F26">
            <w:pPr>
              <w:widowControl/>
              <w:numPr>
                <w:ilvl w:val="0"/>
                <w:numId w:val="16"/>
              </w:numPr>
              <w:tabs>
                <w:tab w:val="left" w:pos="130"/>
              </w:tabs>
              <w:spacing w:line="245" w:lineRule="exact"/>
              <w:rPr>
                <w:rFonts w:ascii="Times New Roman" w:hAnsi="Times New Roman" w:cs="Times New Roman"/>
                <w:b/>
                <w:bCs/>
              </w:rPr>
            </w:pPr>
            <w:r w:rsidRPr="00257F26">
              <w:rPr>
                <w:rFonts w:ascii="Times New Roman" w:hAnsi="Times New Roman" w:cs="Times New Roman"/>
                <w:b/>
                <w:bCs/>
                <w:sz w:val="22"/>
                <w:szCs w:val="22"/>
              </w:rPr>
              <w:t>възможност за актуализация на наемната цена, на база социално-приемливо процентно съотношение спрямо наемите на свободния пазар</w:t>
            </w:r>
          </w:p>
          <w:p w:rsidR="00D47478" w:rsidRPr="00257F26" w:rsidRDefault="00D47478" w:rsidP="004F5557">
            <w:pPr>
              <w:widowControl/>
              <w:tabs>
                <w:tab w:val="left" w:pos="701"/>
              </w:tabs>
              <w:spacing w:before="550" w:line="240" w:lineRule="exact"/>
              <w:rPr>
                <w:rFonts w:ascii="Times New Roman" w:hAnsi="Times New Roman" w:cs="Times New Roman"/>
              </w:rPr>
            </w:pPr>
          </w:p>
        </w:tc>
        <w:tc>
          <w:tcPr>
            <w:tcW w:w="4607" w:type="dxa"/>
          </w:tcPr>
          <w:p w:rsidR="00D47478" w:rsidRPr="00257F26" w:rsidRDefault="00D47478" w:rsidP="00257F26">
            <w:pPr>
              <w:widowControl/>
              <w:numPr>
                <w:ilvl w:val="0"/>
                <w:numId w:val="16"/>
              </w:numPr>
              <w:tabs>
                <w:tab w:val="left" w:pos="130"/>
              </w:tabs>
              <w:spacing w:line="245" w:lineRule="exact"/>
              <w:rPr>
                <w:rFonts w:ascii="Times New Roman" w:hAnsi="Times New Roman" w:cs="Times New Roman"/>
                <w:b/>
                <w:bCs/>
              </w:rPr>
            </w:pPr>
            <w:r w:rsidRPr="00257F26">
              <w:rPr>
                <w:rFonts w:ascii="Times New Roman" w:hAnsi="Times New Roman" w:cs="Times New Roman"/>
                <w:b/>
                <w:bCs/>
                <w:sz w:val="22"/>
                <w:szCs w:val="22"/>
              </w:rPr>
              <w:t>трудности при прекратяване на наемните правоотношения и освобождаване на общинските жилища;</w:t>
            </w:r>
          </w:p>
          <w:p w:rsidR="00D47478" w:rsidRPr="00257F26" w:rsidRDefault="00D47478" w:rsidP="00257F26">
            <w:pPr>
              <w:widowControl/>
              <w:tabs>
                <w:tab w:val="left" w:pos="130"/>
              </w:tabs>
              <w:spacing w:line="245" w:lineRule="exact"/>
              <w:rPr>
                <w:rFonts w:ascii="Times New Roman" w:hAnsi="Times New Roman" w:cs="Times New Roman"/>
                <w:b/>
                <w:bCs/>
              </w:rPr>
            </w:pPr>
          </w:p>
          <w:p w:rsidR="00D47478" w:rsidRPr="00257F26" w:rsidRDefault="00D47478" w:rsidP="00257F26">
            <w:pPr>
              <w:widowControl/>
              <w:numPr>
                <w:ilvl w:val="0"/>
                <w:numId w:val="16"/>
              </w:numPr>
              <w:tabs>
                <w:tab w:val="left" w:pos="130"/>
              </w:tabs>
              <w:spacing w:line="245" w:lineRule="exact"/>
              <w:jc w:val="both"/>
              <w:rPr>
                <w:rFonts w:ascii="Times New Roman" w:hAnsi="Times New Roman" w:cs="Times New Roman"/>
                <w:b/>
                <w:bCs/>
              </w:rPr>
            </w:pPr>
            <w:r w:rsidRPr="00257F26">
              <w:rPr>
                <w:rFonts w:ascii="Times New Roman" w:hAnsi="Times New Roman" w:cs="Times New Roman"/>
                <w:b/>
                <w:bCs/>
                <w:sz w:val="22"/>
                <w:szCs w:val="22"/>
              </w:rPr>
              <w:t>недобросъвестно отношение на наемателите към общинските жилища;</w:t>
            </w:r>
          </w:p>
          <w:p w:rsidR="00D47478" w:rsidRPr="00257F26" w:rsidRDefault="00D47478" w:rsidP="00257F26">
            <w:pPr>
              <w:pStyle w:val="a7"/>
              <w:rPr>
                <w:rFonts w:ascii="Times New Roman" w:hAnsi="Times New Roman" w:cs="Times New Roman"/>
                <w:b/>
                <w:bCs/>
              </w:rPr>
            </w:pPr>
          </w:p>
          <w:p w:rsidR="00D47478" w:rsidRPr="00257F26" w:rsidRDefault="00D47478" w:rsidP="00257F26">
            <w:pPr>
              <w:widowControl/>
              <w:tabs>
                <w:tab w:val="left" w:pos="130"/>
              </w:tabs>
              <w:spacing w:line="245" w:lineRule="exact"/>
              <w:jc w:val="both"/>
              <w:rPr>
                <w:rFonts w:ascii="Times New Roman" w:hAnsi="Times New Roman" w:cs="Times New Roman"/>
                <w:b/>
                <w:bCs/>
              </w:rPr>
            </w:pPr>
          </w:p>
          <w:p w:rsidR="00D47478" w:rsidRPr="00257F26" w:rsidRDefault="00D47478" w:rsidP="00257F26">
            <w:pPr>
              <w:widowControl/>
              <w:numPr>
                <w:ilvl w:val="0"/>
                <w:numId w:val="16"/>
              </w:numPr>
              <w:tabs>
                <w:tab w:val="left" w:pos="130"/>
              </w:tabs>
              <w:spacing w:line="245" w:lineRule="exact"/>
              <w:ind w:right="43"/>
              <w:jc w:val="both"/>
              <w:rPr>
                <w:rFonts w:ascii="Times New Roman" w:hAnsi="Times New Roman" w:cs="Times New Roman"/>
                <w:b/>
                <w:bCs/>
              </w:rPr>
            </w:pPr>
            <w:r w:rsidRPr="00257F26">
              <w:rPr>
                <w:rFonts w:ascii="Times New Roman" w:hAnsi="Times New Roman" w:cs="Times New Roman"/>
                <w:b/>
                <w:bCs/>
                <w:sz w:val="22"/>
                <w:szCs w:val="22"/>
              </w:rPr>
              <w:t>преотдаването им под наем, или ползването им от лица</w:t>
            </w:r>
            <w:r w:rsidR="00557369">
              <w:rPr>
                <w:rFonts w:ascii="Times New Roman" w:hAnsi="Times New Roman" w:cs="Times New Roman"/>
                <w:b/>
                <w:bCs/>
                <w:sz w:val="22"/>
                <w:szCs w:val="22"/>
                <w:lang w:val="en-US"/>
              </w:rPr>
              <w:t>,</w:t>
            </w:r>
            <w:r w:rsidRPr="00257F26">
              <w:rPr>
                <w:rFonts w:ascii="Times New Roman" w:hAnsi="Times New Roman" w:cs="Times New Roman"/>
                <w:b/>
                <w:bCs/>
                <w:sz w:val="22"/>
                <w:szCs w:val="22"/>
              </w:rPr>
              <w:t xml:space="preserve"> които не ги обитават реално.</w:t>
            </w:r>
          </w:p>
          <w:p w:rsidR="00D47478" w:rsidRPr="00257F26" w:rsidRDefault="00D47478" w:rsidP="00257F26">
            <w:pPr>
              <w:widowControl/>
              <w:spacing w:before="550" w:line="240" w:lineRule="exact"/>
              <w:rPr>
                <w:rFonts w:ascii="Times New Roman" w:hAnsi="Times New Roman" w:cs="Times New Roman"/>
              </w:rPr>
            </w:pPr>
          </w:p>
        </w:tc>
      </w:tr>
    </w:tbl>
    <w:p w:rsidR="008841BF" w:rsidRPr="00D41813" w:rsidRDefault="008841BF" w:rsidP="005639EC">
      <w:pPr>
        <w:widowControl/>
        <w:spacing w:after="302" w:line="245" w:lineRule="exact"/>
        <w:jc w:val="both"/>
        <w:rPr>
          <w:rFonts w:ascii="Times New Roman" w:hAnsi="Times New Roman" w:cs="Times New Roman"/>
        </w:rPr>
      </w:pPr>
    </w:p>
    <w:p w:rsidR="005639EC" w:rsidRDefault="005639EC" w:rsidP="00A843CC">
      <w:pPr>
        <w:widowControl/>
        <w:autoSpaceDE/>
        <w:autoSpaceDN/>
        <w:adjustRightInd/>
        <w:spacing w:after="4" w:line="250" w:lineRule="auto"/>
        <w:ind w:right="1446" w:firstLine="705"/>
        <w:jc w:val="both"/>
        <w:rPr>
          <w:rFonts w:ascii="Times New Roman" w:hAnsi="Times New Roman" w:cs="Times New Roman"/>
          <w:b/>
          <w:bCs/>
          <w:color w:val="000000"/>
        </w:rPr>
      </w:pPr>
    </w:p>
    <w:p w:rsidR="00D47478" w:rsidRDefault="00D47478" w:rsidP="00A843CC">
      <w:pPr>
        <w:widowControl/>
        <w:autoSpaceDE/>
        <w:autoSpaceDN/>
        <w:adjustRightInd/>
        <w:spacing w:after="4" w:line="250" w:lineRule="auto"/>
        <w:ind w:right="1446" w:firstLine="705"/>
        <w:jc w:val="both"/>
        <w:rPr>
          <w:rFonts w:ascii="Times New Roman" w:hAnsi="Times New Roman" w:cs="Times New Roman"/>
          <w:b/>
          <w:bCs/>
          <w:color w:val="000000"/>
        </w:rPr>
      </w:pPr>
      <w:r w:rsidRPr="00A843CC">
        <w:rPr>
          <w:rFonts w:ascii="Times New Roman" w:hAnsi="Times New Roman" w:cs="Times New Roman"/>
          <w:b/>
          <w:bCs/>
          <w:color w:val="000000"/>
        </w:rPr>
        <w:t>2.5. Разпореждане с имоти общинска собственост</w:t>
      </w:r>
      <w:r w:rsidR="00B15715">
        <w:rPr>
          <w:rFonts w:ascii="Times New Roman" w:hAnsi="Times New Roman" w:cs="Times New Roman"/>
          <w:b/>
          <w:bCs/>
          <w:color w:val="000000"/>
        </w:rPr>
        <w:t>.</w:t>
      </w:r>
    </w:p>
    <w:p w:rsidR="00B15715" w:rsidRPr="00A843CC" w:rsidRDefault="00B15715" w:rsidP="00A843CC">
      <w:pPr>
        <w:widowControl/>
        <w:autoSpaceDE/>
        <w:autoSpaceDN/>
        <w:adjustRightInd/>
        <w:spacing w:after="4" w:line="250" w:lineRule="auto"/>
        <w:ind w:right="1446" w:firstLine="705"/>
        <w:jc w:val="both"/>
        <w:rPr>
          <w:rFonts w:ascii="Times New Roman" w:hAnsi="Times New Roman" w:cs="Times New Roman"/>
          <w:color w:val="000000"/>
        </w:rPr>
      </w:pPr>
    </w:p>
    <w:p w:rsidR="00D47478" w:rsidRPr="00A843CC" w:rsidRDefault="005639EC" w:rsidP="005639EC">
      <w:pPr>
        <w:widowControl/>
        <w:autoSpaceDE/>
        <w:autoSpaceDN/>
        <w:adjustRightInd/>
        <w:spacing w:line="259" w:lineRule="auto"/>
        <w:jc w:val="both"/>
        <w:rPr>
          <w:rFonts w:ascii="Times New Roman" w:hAnsi="Times New Roman" w:cs="Times New Roman"/>
          <w:color w:val="000000"/>
        </w:rPr>
      </w:pPr>
      <w:r>
        <w:rPr>
          <w:rFonts w:ascii="Times New Roman" w:hAnsi="Times New Roman" w:cs="Times New Roman"/>
          <w:b/>
          <w:bCs/>
          <w:color w:val="000000"/>
        </w:rPr>
        <w:t xml:space="preserve">           </w:t>
      </w:r>
      <w:r w:rsidR="00D47478" w:rsidRPr="00A843CC">
        <w:rPr>
          <w:rFonts w:ascii="Times New Roman" w:hAnsi="Times New Roman" w:cs="Times New Roman"/>
          <w:color w:val="000000"/>
        </w:rPr>
        <w:t xml:space="preserve">Общинската собственост е постоянен източник на приходи за общинския бюджет и обезпечава финансирането на част от общинските дейности. Предварително определените цели и приоритети и публичното обявяване на намеренията на Община  </w:t>
      </w:r>
      <w:r w:rsidR="00B15715">
        <w:rPr>
          <w:rFonts w:ascii="Times New Roman" w:hAnsi="Times New Roman" w:cs="Times New Roman"/>
          <w:color w:val="000000"/>
        </w:rPr>
        <w:t>Рудозем</w:t>
      </w:r>
      <w:r w:rsidR="00D47478" w:rsidRPr="00A843CC">
        <w:rPr>
          <w:rFonts w:ascii="Times New Roman" w:hAnsi="Times New Roman" w:cs="Times New Roman"/>
          <w:color w:val="000000"/>
        </w:rPr>
        <w:t xml:space="preserve">, най-вече по разпореждането с имоти и вещи общинска собственост, дават </w:t>
      </w:r>
      <w:r w:rsidR="00D47478" w:rsidRPr="00A843CC">
        <w:rPr>
          <w:rFonts w:ascii="Times New Roman" w:hAnsi="Times New Roman" w:cs="Times New Roman"/>
          <w:color w:val="000000"/>
        </w:rPr>
        <w:lastRenderedPageBreak/>
        <w:t xml:space="preserve">възможност за корекция на негативното обществено мнение по отношение на прозрачност, публичност и последователност в дейността на общинската администрация. </w:t>
      </w:r>
    </w:p>
    <w:p w:rsidR="00D47478" w:rsidRPr="00A843CC" w:rsidRDefault="00946C49" w:rsidP="00946C49">
      <w:pPr>
        <w:widowControl/>
        <w:tabs>
          <w:tab w:val="left" w:pos="709"/>
        </w:tabs>
        <w:autoSpaceDE/>
        <w:autoSpaceDN/>
        <w:adjustRightInd/>
        <w:spacing w:after="4" w:line="250" w:lineRule="auto"/>
        <w:ind w:firstLine="705"/>
        <w:jc w:val="both"/>
        <w:rPr>
          <w:rFonts w:ascii="Times New Roman" w:hAnsi="Times New Roman" w:cs="Times New Roman"/>
          <w:color w:val="000000"/>
        </w:rPr>
      </w:pPr>
      <w:r>
        <w:rPr>
          <w:rFonts w:ascii="Times New Roman" w:hAnsi="Times New Roman" w:cs="Times New Roman"/>
          <w:color w:val="000000"/>
        </w:rPr>
        <w:t xml:space="preserve"> </w:t>
      </w:r>
      <w:r w:rsidR="00D47478" w:rsidRPr="00A843CC">
        <w:rPr>
          <w:rFonts w:ascii="Times New Roman" w:hAnsi="Times New Roman" w:cs="Times New Roman"/>
          <w:color w:val="000000"/>
        </w:rPr>
        <w:t xml:space="preserve">Разпореждането с общинска собственост в Община </w:t>
      </w:r>
      <w:r w:rsidR="00B15715">
        <w:rPr>
          <w:rFonts w:ascii="Times New Roman" w:hAnsi="Times New Roman" w:cs="Times New Roman"/>
          <w:color w:val="000000"/>
        </w:rPr>
        <w:t>Рудозем</w:t>
      </w:r>
      <w:r w:rsidR="00D47478" w:rsidRPr="00A843CC">
        <w:rPr>
          <w:rFonts w:ascii="Times New Roman" w:hAnsi="Times New Roman" w:cs="Times New Roman"/>
          <w:color w:val="000000"/>
        </w:rPr>
        <w:t xml:space="preserve">, се извършва, съгласно нормите на Закона за общинската собственост и Наредбата на Общински съвет </w:t>
      </w:r>
      <w:r w:rsidR="00B15715">
        <w:rPr>
          <w:rFonts w:ascii="Times New Roman" w:hAnsi="Times New Roman" w:cs="Times New Roman"/>
          <w:color w:val="000000"/>
        </w:rPr>
        <w:t xml:space="preserve">– Рудозем </w:t>
      </w:r>
      <w:r w:rsidR="00D47478" w:rsidRPr="00A843CC">
        <w:rPr>
          <w:rFonts w:ascii="Times New Roman" w:hAnsi="Times New Roman" w:cs="Times New Roman"/>
          <w:color w:val="000000"/>
        </w:rPr>
        <w:t xml:space="preserve"> по чл.8, ал.2 от ЗОС, с която се указва реда за придобиване, управление и разпореждане с общинска собственост. </w:t>
      </w:r>
    </w:p>
    <w:p w:rsidR="00D47478" w:rsidRPr="00A843CC" w:rsidRDefault="00D47478" w:rsidP="00A843CC">
      <w:pPr>
        <w:widowControl/>
        <w:autoSpaceDE/>
        <w:autoSpaceDN/>
        <w:adjustRightInd/>
        <w:spacing w:after="4" w:line="250" w:lineRule="auto"/>
        <w:ind w:firstLine="705"/>
        <w:jc w:val="both"/>
        <w:rPr>
          <w:rFonts w:ascii="Times New Roman" w:hAnsi="Times New Roman" w:cs="Times New Roman"/>
          <w:color w:val="000000"/>
        </w:rPr>
      </w:pPr>
      <w:r w:rsidRPr="00A843CC">
        <w:rPr>
          <w:rFonts w:ascii="Times New Roman" w:hAnsi="Times New Roman" w:cs="Times New Roman"/>
          <w:color w:val="000000"/>
        </w:rPr>
        <w:t>Съгласно Наредбата, разпореждането с имоти - частна общинска собственост, се осъществява чрез:  продажба, замяна, делба, учредяване и прехвърляне на вещни права, както и безвъзмездното им прехвърляне или учредяване</w:t>
      </w:r>
      <w:r w:rsidR="002D79EE">
        <w:rPr>
          <w:rFonts w:ascii="Times New Roman" w:hAnsi="Times New Roman" w:cs="Times New Roman"/>
          <w:color w:val="000000"/>
        </w:rPr>
        <w:t>, внасяне на собственост и/или ограничени вещни права в капитала на търговски дружества, премахване на сгради, постройки и съоръжения, дарение, сделки по чл.15, чл.16 и чл.17 от ЗУТ.</w:t>
      </w:r>
    </w:p>
    <w:p w:rsidR="00D47478" w:rsidRPr="00A843CC" w:rsidRDefault="00D47478" w:rsidP="001D72D3">
      <w:pPr>
        <w:widowControl/>
        <w:tabs>
          <w:tab w:val="left" w:pos="709"/>
        </w:tabs>
        <w:autoSpaceDE/>
        <w:autoSpaceDN/>
        <w:adjustRightInd/>
        <w:spacing w:after="4" w:line="250" w:lineRule="auto"/>
        <w:ind w:firstLine="705"/>
        <w:jc w:val="both"/>
        <w:rPr>
          <w:rFonts w:ascii="Times New Roman" w:hAnsi="Times New Roman" w:cs="Times New Roman"/>
          <w:color w:val="000000"/>
        </w:rPr>
      </w:pPr>
      <w:r w:rsidRPr="00A843CC">
        <w:rPr>
          <w:rFonts w:ascii="Times New Roman" w:hAnsi="Times New Roman" w:cs="Times New Roman"/>
          <w:color w:val="000000"/>
        </w:rPr>
        <w:t>Разпореждането   с   движими   вещи</w:t>
      </w:r>
      <w:r w:rsidR="004F5557">
        <w:rPr>
          <w:rFonts w:ascii="Times New Roman" w:hAnsi="Times New Roman" w:cs="Times New Roman"/>
          <w:color w:val="000000"/>
        </w:rPr>
        <w:t xml:space="preserve"> </w:t>
      </w:r>
      <w:r w:rsidRPr="00A843CC">
        <w:rPr>
          <w:rFonts w:ascii="Times New Roman" w:hAnsi="Times New Roman" w:cs="Times New Roman"/>
          <w:color w:val="000000"/>
        </w:rPr>
        <w:t xml:space="preserve">-   частна  общинска   собственост   се осъществява чрез:  </w:t>
      </w:r>
    </w:p>
    <w:p w:rsidR="00D47478" w:rsidRPr="00A843CC" w:rsidRDefault="00D47478" w:rsidP="00A843CC">
      <w:pPr>
        <w:widowControl/>
        <w:numPr>
          <w:ilvl w:val="0"/>
          <w:numId w:val="33"/>
        </w:numPr>
        <w:autoSpaceDE/>
        <w:autoSpaceDN/>
        <w:adjustRightInd/>
        <w:spacing w:after="4" w:line="250" w:lineRule="auto"/>
        <w:ind w:right="1448"/>
        <w:jc w:val="both"/>
        <w:rPr>
          <w:rFonts w:ascii="Times New Roman" w:hAnsi="Times New Roman" w:cs="Times New Roman"/>
          <w:color w:val="000000"/>
        </w:rPr>
      </w:pPr>
      <w:r w:rsidRPr="00A843CC">
        <w:rPr>
          <w:rFonts w:ascii="Times New Roman" w:hAnsi="Times New Roman" w:cs="Times New Roman"/>
          <w:color w:val="000000"/>
        </w:rPr>
        <w:t>продажба;</w:t>
      </w:r>
    </w:p>
    <w:p w:rsidR="00D47478" w:rsidRPr="00A843CC" w:rsidRDefault="00D47478" w:rsidP="00A843CC">
      <w:pPr>
        <w:widowControl/>
        <w:numPr>
          <w:ilvl w:val="0"/>
          <w:numId w:val="33"/>
        </w:numPr>
        <w:autoSpaceDE/>
        <w:autoSpaceDN/>
        <w:adjustRightInd/>
        <w:spacing w:after="4" w:line="250" w:lineRule="auto"/>
        <w:ind w:right="1448"/>
        <w:jc w:val="both"/>
        <w:rPr>
          <w:rFonts w:ascii="Times New Roman" w:hAnsi="Times New Roman" w:cs="Times New Roman"/>
          <w:color w:val="000000"/>
        </w:rPr>
      </w:pPr>
      <w:r w:rsidRPr="00A843CC">
        <w:rPr>
          <w:rFonts w:ascii="Times New Roman" w:hAnsi="Times New Roman" w:cs="Times New Roman"/>
          <w:color w:val="000000"/>
        </w:rPr>
        <w:t xml:space="preserve">замяна; </w:t>
      </w:r>
    </w:p>
    <w:p w:rsidR="00D47478" w:rsidRPr="00A843CC" w:rsidRDefault="00D47478" w:rsidP="00B15715">
      <w:pPr>
        <w:widowControl/>
        <w:numPr>
          <w:ilvl w:val="0"/>
          <w:numId w:val="33"/>
        </w:numPr>
        <w:tabs>
          <w:tab w:val="left" w:pos="9070"/>
        </w:tabs>
        <w:autoSpaceDE/>
        <w:autoSpaceDN/>
        <w:adjustRightInd/>
        <w:spacing w:after="4" w:line="250" w:lineRule="auto"/>
        <w:ind w:right="-2"/>
        <w:jc w:val="both"/>
        <w:rPr>
          <w:rFonts w:ascii="Times New Roman" w:hAnsi="Times New Roman" w:cs="Times New Roman"/>
          <w:color w:val="000000"/>
        </w:rPr>
      </w:pPr>
      <w:r w:rsidRPr="00A843CC">
        <w:rPr>
          <w:rFonts w:ascii="Times New Roman" w:hAnsi="Times New Roman" w:cs="Times New Roman"/>
          <w:color w:val="000000"/>
        </w:rPr>
        <w:t>предоставяне право на ползване</w:t>
      </w:r>
      <w:r w:rsidR="00B15715">
        <w:rPr>
          <w:rFonts w:ascii="Times New Roman" w:hAnsi="Times New Roman" w:cs="Times New Roman"/>
          <w:color w:val="000000"/>
        </w:rPr>
        <w:t xml:space="preserve"> – възмездно или безвъзмездно</w:t>
      </w:r>
      <w:r w:rsidRPr="00A843CC">
        <w:rPr>
          <w:rFonts w:ascii="Times New Roman" w:hAnsi="Times New Roman" w:cs="Times New Roman"/>
          <w:color w:val="000000"/>
        </w:rPr>
        <w:t xml:space="preserve">; </w:t>
      </w:r>
    </w:p>
    <w:p w:rsidR="00D47478" w:rsidRDefault="00D47478" w:rsidP="00A843CC">
      <w:pPr>
        <w:widowControl/>
        <w:numPr>
          <w:ilvl w:val="0"/>
          <w:numId w:val="33"/>
        </w:numPr>
        <w:autoSpaceDE/>
        <w:autoSpaceDN/>
        <w:adjustRightInd/>
        <w:spacing w:after="4" w:line="250" w:lineRule="auto"/>
        <w:ind w:right="1448"/>
        <w:jc w:val="both"/>
        <w:rPr>
          <w:rFonts w:ascii="Times New Roman" w:hAnsi="Times New Roman" w:cs="Times New Roman"/>
          <w:color w:val="000000"/>
        </w:rPr>
      </w:pPr>
      <w:r w:rsidRPr="00A843CC">
        <w:rPr>
          <w:rFonts w:ascii="Times New Roman" w:hAnsi="Times New Roman" w:cs="Times New Roman"/>
          <w:color w:val="000000"/>
        </w:rPr>
        <w:t>даре</w:t>
      </w:r>
      <w:r w:rsidR="00B15715">
        <w:rPr>
          <w:rFonts w:ascii="Times New Roman" w:hAnsi="Times New Roman" w:cs="Times New Roman"/>
          <w:color w:val="000000"/>
        </w:rPr>
        <w:t>ние</w:t>
      </w:r>
      <w:r w:rsidRPr="00A843CC">
        <w:rPr>
          <w:rFonts w:ascii="Times New Roman" w:hAnsi="Times New Roman" w:cs="Times New Roman"/>
          <w:color w:val="000000"/>
        </w:rPr>
        <w:t xml:space="preserve">; </w:t>
      </w:r>
    </w:p>
    <w:p w:rsidR="00B15715" w:rsidRPr="00A843CC" w:rsidRDefault="00B15715" w:rsidP="00A843CC">
      <w:pPr>
        <w:widowControl/>
        <w:numPr>
          <w:ilvl w:val="0"/>
          <w:numId w:val="33"/>
        </w:numPr>
        <w:autoSpaceDE/>
        <w:autoSpaceDN/>
        <w:adjustRightInd/>
        <w:spacing w:after="4" w:line="250" w:lineRule="auto"/>
        <w:ind w:right="1448"/>
        <w:jc w:val="both"/>
        <w:rPr>
          <w:rFonts w:ascii="Times New Roman" w:hAnsi="Times New Roman" w:cs="Times New Roman"/>
          <w:color w:val="000000"/>
        </w:rPr>
      </w:pPr>
      <w:r>
        <w:rPr>
          <w:rFonts w:ascii="Times New Roman" w:hAnsi="Times New Roman" w:cs="Times New Roman"/>
          <w:color w:val="000000"/>
        </w:rPr>
        <w:t>делба;</w:t>
      </w:r>
    </w:p>
    <w:p w:rsidR="00D47478" w:rsidRPr="00A843CC" w:rsidRDefault="00D47478" w:rsidP="00A843CC">
      <w:pPr>
        <w:widowControl/>
        <w:numPr>
          <w:ilvl w:val="0"/>
          <w:numId w:val="33"/>
        </w:numPr>
        <w:autoSpaceDE/>
        <w:autoSpaceDN/>
        <w:adjustRightInd/>
        <w:spacing w:after="4" w:line="250" w:lineRule="auto"/>
        <w:ind w:right="1448"/>
        <w:jc w:val="both"/>
        <w:rPr>
          <w:rFonts w:ascii="Times New Roman" w:hAnsi="Times New Roman" w:cs="Times New Roman"/>
          <w:color w:val="000000"/>
        </w:rPr>
      </w:pPr>
      <w:r w:rsidRPr="00A843CC">
        <w:rPr>
          <w:rFonts w:ascii="Times New Roman" w:hAnsi="Times New Roman" w:cs="Times New Roman"/>
          <w:color w:val="000000"/>
        </w:rPr>
        <w:t xml:space="preserve">бракуване. </w:t>
      </w:r>
    </w:p>
    <w:p w:rsidR="00D47478" w:rsidRPr="00A843CC" w:rsidRDefault="00D47478" w:rsidP="00A843CC">
      <w:pPr>
        <w:widowControl/>
        <w:autoSpaceDE/>
        <w:autoSpaceDN/>
        <w:adjustRightInd/>
        <w:spacing w:after="4" w:line="250" w:lineRule="auto"/>
        <w:ind w:firstLine="705"/>
        <w:jc w:val="both"/>
        <w:rPr>
          <w:rFonts w:ascii="Times New Roman" w:hAnsi="Times New Roman" w:cs="Times New Roman"/>
          <w:color w:val="000000"/>
        </w:rPr>
      </w:pPr>
      <w:r w:rsidRPr="00A843CC">
        <w:rPr>
          <w:rFonts w:ascii="Times New Roman" w:hAnsi="Times New Roman" w:cs="Times New Roman"/>
          <w:color w:val="000000"/>
        </w:rPr>
        <w:t xml:space="preserve">В останалата си част наредбата подробно указва, както начините за разпореждане и съответните правомощия на общинския съвет и кмета на общината, така и условията и реда за административното производство по различните видове сделки. </w:t>
      </w:r>
    </w:p>
    <w:p w:rsidR="00D47478" w:rsidRPr="00A843CC" w:rsidRDefault="00D47478" w:rsidP="00A843CC">
      <w:pPr>
        <w:widowControl/>
        <w:autoSpaceDE/>
        <w:autoSpaceDN/>
        <w:adjustRightInd/>
        <w:spacing w:after="4" w:line="250" w:lineRule="auto"/>
        <w:ind w:firstLine="705"/>
        <w:jc w:val="both"/>
        <w:rPr>
          <w:rFonts w:ascii="Times New Roman" w:hAnsi="Times New Roman" w:cs="Times New Roman"/>
          <w:color w:val="000000"/>
        </w:rPr>
      </w:pPr>
      <w:r w:rsidRPr="00A843CC">
        <w:rPr>
          <w:rFonts w:ascii="Times New Roman" w:hAnsi="Times New Roman" w:cs="Times New Roman"/>
          <w:color w:val="000000"/>
        </w:rPr>
        <w:t xml:space="preserve">Разпореждането с имоти и вещи общинска собственост, като един от елементите на управлението и разпореждането с общинска собственост е предмет на особено внимание при попълването на общинския бюджет. Изведените в Стратегията базови принципи пряко касаят разпореждането по отношение на плановостта отнесена към общинската собственост като важен, съставен елемент от общата политика на бюджетно планиране. </w:t>
      </w:r>
    </w:p>
    <w:p w:rsidR="00D47478" w:rsidRPr="00BC0D6C" w:rsidRDefault="00D47478" w:rsidP="001D72D3">
      <w:pPr>
        <w:widowControl/>
        <w:autoSpaceDE/>
        <w:autoSpaceDN/>
        <w:adjustRightInd/>
        <w:spacing w:line="259" w:lineRule="auto"/>
        <w:jc w:val="both"/>
        <w:rPr>
          <w:rFonts w:ascii="Times New Roman" w:hAnsi="Times New Roman" w:cs="Times New Roman"/>
          <w:color w:val="000000"/>
        </w:rPr>
      </w:pPr>
    </w:p>
    <w:p w:rsidR="00225A93" w:rsidRDefault="00D47478" w:rsidP="00C250A6">
      <w:pPr>
        <w:widowControl/>
        <w:numPr>
          <w:ilvl w:val="0"/>
          <w:numId w:val="47"/>
        </w:numPr>
        <w:autoSpaceDE/>
        <w:autoSpaceDN/>
        <w:adjustRightInd/>
        <w:spacing w:line="259" w:lineRule="auto"/>
        <w:rPr>
          <w:rFonts w:ascii="Times New Roman" w:hAnsi="Times New Roman" w:cs="Times New Roman"/>
          <w:b/>
          <w:bCs/>
          <w:color w:val="000000"/>
        </w:rPr>
      </w:pPr>
      <w:r w:rsidRPr="00A843CC">
        <w:rPr>
          <w:rFonts w:ascii="Times New Roman" w:hAnsi="Times New Roman" w:cs="Times New Roman"/>
          <w:b/>
          <w:bCs/>
          <w:color w:val="000000"/>
        </w:rPr>
        <w:t xml:space="preserve">Стопанска дейност на общината. </w:t>
      </w:r>
    </w:p>
    <w:p w:rsidR="00225A93" w:rsidRPr="00225A93" w:rsidRDefault="00225A93" w:rsidP="00225A93">
      <w:pPr>
        <w:widowControl/>
        <w:autoSpaceDE/>
        <w:autoSpaceDN/>
        <w:adjustRightInd/>
        <w:spacing w:line="259" w:lineRule="auto"/>
        <w:ind w:left="1068"/>
        <w:rPr>
          <w:rFonts w:ascii="Times New Roman" w:hAnsi="Times New Roman" w:cs="Times New Roman"/>
          <w:b/>
          <w:bCs/>
          <w:color w:val="000000"/>
        </w:rPr>
      </w:pPr>
    </w:p>
    <w:p w:rsidR="00D47478" w:rsidRPr="00A843CC" w:rsidRDefault="00D47478" w:rsidP="00A843CC">
      <w:pPr>
        <w:widowControl/>
        <w:autoSpaceDE/>
        <w:autoSpaceDN/>
        <w:adjustRightInd/>
        <w:spacing w:after="4" w:line="250" w:lineRule="auto"/>
        <w:ind w:firstLine="705"/>
        <w:jc w:val="both"/>
        <w:rPr>
          <w:rFonts w:ascii="Times New Roman" w:hAnsi="Times New Roman" w:cs="Times New Roman"/>
          <w:color w:val="000000"/>
          <w:lang w:val="en-US"/>
        </w:rPr>
      </w:pPr>
      <w:r w:rsidRPr="00A843CC">
        <w:rPr>
          <w:rFonts w:ascii="Times New Roman" w:hAnsi="Times New Roman" w:cs="Times New Roman"/>
          <w:color w:val="000000"/>
        </w:rPr>
        <w:t xml:space="preserve">Съгласно Закона за общинската собственост, общината може да осъществява стопанска дейност, да създава общински предприятия и да участва в съвместни форми на стопанска дейност при условия и ред, определени в закон. Общината може да осъществява самостоятелно стопанска дейност чрез общински предприятия. Общинското предприятие е специализирано звено на общината за изпълнение на дейности, финансирани от общинския бюджет. То осъществява дейността си въз основа на правилник, приет от общинския съвет. Общинското предприятие може да осъществява дейности по управление, изграждане, поддържане, ремонт и реконструкция на обекти, мрежи и съоръжения на техническата инфраструктура и други имоти – общинска собственост, както и предоставяне на свързаните с тях услуги за населението. </w:t>
      </w:r>
    </w:p>
    <w:p w:rsidR="00D47478" w:rsidRDefault="00D47478" w:rsidP="00A843CC">
      <w:pPr>
        <w:widowControl/>
        <w:autoSpaceDE/>
        <w:autoSpaceDN/>
        <w:adjustRightInd/>
        <w:spacing w:after="4" w:line="250" w:lineRule="auto"/>
        <w:ind w:hanging="10"/>
        <w:jc w:val="both"/>
        <w:rPr>
          <w:rFonts w:ascii="Times New Roman" w:hAnsi="Times New Roman" w:cs="Times New Roman"/>
          <w:color w:val="000000"/>
        </w:rPr>
      </w:pPr>
      <w:r w:rsidRPr="00A843CC">
        <w:rPr>
          <w:rFonts w:ascii="Times New Roman" w:hAnsi="Times New Roman" w:cs="Times New Roman"/>
          <w:color w:val="000000"/>
        </w:rPr>
        <w:t xml:space="preserve">      </w:t>
      </w:r>
      <w:r w:rsidRPr="00A843CC">
        <w:rPr>
          <w:rFonts w:ascii="Times New Roman" w:hAnsi="Times New Roman" w:cs="Times New Roman"/>
          <w:color w:val="000000"/>
        </w:rPr>
        <w:tab/>
        <w:t>Като основна административно - територ</w:t>
      </w:r>
      <w:r w:rsidR="003D3188">
        <w:rPr>
          <w:rFonts w:ascii="Times New Roman" w:hAnsi="Times New Roman" w:cs="Times New Roman"/>
          <w:color w:val="000000"/>
        </w:rPr>
        <w:t>иална единица, по силата на чл.</w:t>
      </w:r>
      <w:r w:rsidRPr="00A843CC">
        <w:rPr>
          <w:rFonts w:ascii="Times New Roman" w:hAnsi="Times New Roman" w:cs="Times New Roman"/>
          <w:color w:val="000000"/>
        </w:rPr>
        <w:t xml:space="preserve">14 от Закона за местното самоуправление и местната администрация, Община </w:t>
      </w:r>
      <w:r w:rsidR="00C250A6">
        <w:rPr>
          <w:rFonts w:ascii="Times New Roman" w:hAnsi="Times New Roman" w:cs="Times New Roman"/>
          <w:color w:val="000000"/>
        </w:rPr>
        <w:t>Рудозем</w:t>
      </w:r>
      <w:r w:rsidRPr="00A843CC">
        <w:rPr>
          <w:rFonts w:ascii="Times New Roman" w:hAnsi="Times New Roman" w:cs="Times New Roman"/>
          <w:color w:val="000000"/>
        </w:rPr>
        <w:t xml:space="preserve"> е юридическо лице, което има право на самостоятелен бюджет, да придобива   собственост и да извършва разпоредителни действия наравно с другите правни субекти, отчитайки спецификата на нейния правен статут и специалните разпоредби, както и да участва в стопанския оборот. </w:t>
      </w:r>
    </w:p>
    <w:p w:rsidR="00986829" w:rsidRPr="00A843CC" w:rsidRDefault="00986829" w:rsidP="00A843CC">
      <w:pPr>
        <w:widowControl/>
        <w:autoSpaceDE/>
        <w:autoSpaceDN/>
        <w:adjustRightInd/>
        <w:spacing w:after="4" w:line="250" w:lineRule="auto"/>
        <w:ind w:hanging="10"/>
        <w:jc w:val="both"/>
        <w:rPr>
          <w:rFonts w:ascii="Times New Roman" w:hAnsi="Times New Roman" w:cs="Times New Roman"/>
          <w:color w:val="000000"/>
        </w:rPr>
      </w:pPr>
    </w:p>
    <w:p w:rsidR="00D47478" w:rsidRDefault="00D47478" w:rsidP="00A843CC">
      <w:pPr>
        <w:widowControl/>
        <w:tabs>
          <w:tab w:val="left" w:pos="9360"/>
        </w:tabs>
        <w:autoSpaceDE/>
        <w:autoSpaceDN/>
        <w:adjustRightInd/>
        <w:spacing w:after="4" w:line="250" w:lineRule="auto"/>
        <w:ind w:firstLine="720"/>
        <w:jc w:val="both"/>
        <w:rPr>
          <w:rFonts w:ascii="Times New Roman" w:hAnsi="Times New Roman" w:cs="Times New Roman"/>
          <w:color w:val="000000"/>
        </w:rPr>
      </w:pPr>
      <w:r w:rsidRPr="00A843CC">
        <w:rPr>
          <w:rFonts w:ascii="Times New Roman" w:hAnsi="Times New Roman" w:cs="Times New Roman"/>
          <w:color w:val="000000"/>
        </w:rPr>
        <w:lastRenderedPageBreak/>
        <w:t xml:space="preserve">Притежавайки качеството на юридическо лице, по смисъла на чл. 113 и чл.116, ал. 2 от Търговския закон Община </w:t>
      </w:r>
      <w:r w:rsidR="00C250A6">
        <w:rPr>
          <w:rFonts w:ascii="Times New Roman" w:hAnsi="Times New Roman" w:cs="Times New Roman"/>
          <w:color w:val="000000"/>
        </w:rPr>
        <w:t>Рудозем</w:t>
      </w:r>
      <w:r w:rsidRPr="00A843CC">
        <w:rPr>
          <w:rFonts w:ascii="Times New Roman" w:hAnsi="Times New Roman" w:cs="Times New Roman"/>
          <w:color w:val="000000"/>
        </w:rPr>
        <w:t xml:space="preserve"> има образуван</w:t>
      </w:r>
      <w:r w:rsidR="00986829">
        <w:rPr>
          <w:rFonts w:ascii="Times New Roman" w:hAnsi="Times New Roman" w:cs="Times New Roman"/>
          <w:color w:val="000000"/>
        </w:rPr>
        <w:t>и</w:t>
      </w:r>
      <w:r w:rsidR="007912CD">
        <w:rPr>
          <w:rFonts w:ascii="Times New Roman" w:hAnsi="Times New Roman" w:cs="Times New Roman"/>
          <w:color w:val="000000"/>
        </w:rPr>
        <w:t xml:space="preserve"> </w:t>
      </w:r>
      <w:r w:rsidR="00986829">
        <w:rPr>
          <w:rFonts w:ascii="Times New Roman" w:hAnsi="Times New Roman" w:cs="Times New Roman"/>
          <w:color w:val="000000"/>
        </w:rPr>
        <w:t>2</w:t>
      </w:r>
      <w:r w:rsidRPr="00A843CC">
        <w:rPr>
          <w:rFonts w:ascii="Times New Roman" w:hAnsi="Times New Roman" w:cs="Times New Roman"/>
          <w:color w:val="000000"/>
        </w:rPr>
        <w:t xml:space="preserve"> едноличн</w:t>
      </w:r>
      <w:r w:rsidR="00986829">
        <w:rPr>
          <w:rFonts w:ascii="Times New Roman" w:hAnsi="Times New Roman" w:cs="Times New Roman"/>
          <w:color w:val="000000"/>
        </w:rPr>
        <w:t>и</w:t>
      </w:r>
      <w:r w:rsidRPr="00A843CC">
        <w:rPr>
          <w:rFonts w:ascii="Times New Roman" w:hAnsi="Times New Roman" w:cs="Times New Roman"/>
          <w:color w:val="000000"/>
        </w:rPr>
        <w:t xml:space="preserve"> дружеств</w:t>
      </w:r>
      <w:r w:rsidR="00986829">
        <w:rPr>
          <w:rFonts w:ascii="Times New Roman" w:hAnsi="Times New Roman" w:cs="Times New Roman"/>
          <w:color w:val="000000"/>
        </w:rPr>
        <w:t>а</w:t>
      </w:r>
      <w:r w:rsidRPr="00A843CC">
        <w:rPr>
          <w:rFonts w:ascii="Times New Roman" w:hAnsi="Times New Roman" w:cs="Times New Roman"/>
          <w:color w:val="000000"/>
        </w:rPr>
        <w:t xml:space="preserve">  с ограничена отговорност</w:t>
      </w:r>
      <w:r w:rsidR="00986829">
        <w:rPr>
          <w:rFonts w:ascii="Times New Roman" w:hAnsi="Times New Roman" w:cs="Times New Roman"/>
          <w:color w:val="000000"/>
        </w:rPr>
        <w:t xml:space="preserve"> - изцяло общинска собственост, едно от които е в производство по ликвидация.</w:t>
      </w:r>
    </w:p>
    <w:p w:rsidR="001D72D3" w:rsidRPr="00A843CC" w:rsidRDefault="001D72D3" w:rsidP="00A843CC">
      <w:pPr>
        <w:widowControl/>
        <w:tabs>
          <w:tab w:val="left" w:pos="9360"/>
        </w:tabs>
        <w:autoSpaceDE/>
        <w:autoSpaceDN/>
        <w:adjustRightInd/>
        <w:spacing w:after="4" w:line="250" w:lineRule="auto"/>
        <w:ind w:firstLine="720"/>
        <w:jc w:val="both"/>
        <w:rPr>
          <w:rFonts w:ascii="Times New Roman" w:hAnsi="Times New Roman" w:cs="Times New Roman"/>
          <w:color w:val="000000"/>
        </w:rPr>
      </w:pPr>
    </w:p>
    <w:p w:rsidR="00D47478" w:rsidRPr="00A843CC" w:rsidRDefault="00D47478" w:rsidP="00A843CC">
      <w:pPr>
        <w:widowControl/>
        <w:tabs>
          <w:tab w:val="left" w:pos="9360"/>
        </w:tabs>
        <w:autoSpaceDE/>
        <w:autoSpaceDN/>
        <w:adjustRightInd/>
        <w:spacing w:after="4" w:line="250" w:lineRule="auto"/>
        <w:ind w:firstLine="705"/>
        <w:jc w:val="both"/>
        <w:rPr>
          <w:rFonts w:ascii="Times New Roman" w:hAnsi="Times New Roman" w:cs="Times New Roman"/>
          <w:color w:val="000000"/>
        </w:rPr>
      </w:pPr>
      <w:r w:rsidRPr="00A843CC">
        <w:rPr>
          <w:rFonts w:ascii="Times New Roman" w:hAnsi="Times New Roman" w:cs="Times New Roman"/>
          <w:color w:val="000000"/>
        </w:rPr>
        <w:t xml:space="preserve">Търговските дружества с общинско участие в капитала могат да отдават под наем имоти или части от тях, внесени от общината като непарична вноска в капитала им, или да учредяват ограничени вещни права чрез публичен търг или публично оповестен конкурс по ред определен от общинския съвет   </w:t>
      </w:r>
    </w:p>
    <w:p w:rsidR="00D47478" w:rsidRPr="00A843CC" w:rsidRDefault="00D47478" w:rsidP="00A843CC">
      <w:pPr>
        <w:widowControl/>
        <w:tabs>
          <w:tab w:val="left" w:pos="9360"/>
        </w:tabs>
        <w:autoSpaceDE/>
        <w:autoSpaceDN/>
        <w:adjustRightInd/>
        <w:spacing w:after="4" w:line="250" w:lineRule="auto"/>
        <w:ind w:firstLine="705"/>
        <w:jc w:val="both"/>
        <w:rPr>
          <w:rFonts w:ascii="Times New Roman" w:hAnsi="Times New Roman" w:cs="Times New Roman"/>
          <w:color w:val="000000"/>
        </w:rPr>
      </w:pPr>
      <w:r w:rsidRPr="00A843CC">
        <w:rPr>
          <w:rFonts w:ascii="Times New Roman" w:hAnsi="Times New Roman" w:cs="Times New Roman"/>
          <w:color w:val="000000"/>
        </w:rPr>
        <w:t xml:space="preserve">  </w:t>
      </w:r>
    </w:p>
    <w:p w:rsidR="00D47478" w:rsidRPr="00A843CC" w:rsidRDefault="00D47478" w:rsidP="00A843CC">
      <w:pPr>
        <w:widowControl/>
        <w:tabs>
          <w:tab w:val="left" w:pos="9000"/>
        </w:tabs>
        <w:autoSpaceDE/>
        <w:autoSpaceDN/>
        <w:adjustRightInd/>
        <w:spacing w:after="4" w:line="250" w:lineRule="auto"/>
        <w:ind w:firstLine="705"/>
        <w:jc w:val="both"/>
        <w:rPr>
          <w:rFonts w:ascii="Times New Roman" w:hAnsi="Times New Roman" w:cs="Times New Roman"/>
          <w:color w:val="000000"/>
        </w:rPr>
      </w:pPr>
      <w:r w:rsidRPr="00A843CC">
        <w:rPr>
          <w:rFonts w:ascii="Times New Roman" w:hAnsi="Times New Roman" w:cs="Times New Roman"/>
          <w:color w:val="000000"/>
        </w:rPr>
        <w:t xml:space="preserve"> В общината се поддържат публични регистри за търговските дружества с общинско участие и за общинските предприятия. </w:t>
      </w:r>
    </w:p>
    <w:p w:rsidR="00D47478" w:rsidRPr="00A843CC" w:rsidRDefault="00D47478" w:rsidP="00A843CC">
      <w:pPr>
        <w:widowControl/>
        <w:autoSpaceDE/>
        <w:autoSpaceDN/>
        <w:adjustRightInd/>
        <w:spacing w:line="259" w:lineRule="auto"/>
        <w:ind w:left="720"/>
        <w:rPr>
          <w:rFonts w:ascii="Times New Roman" w:hAnsi="Times New Roman" w:cs="Times New Roman"/>
          <w:color w:val="000000"/>
        </w:rPr>
      </w:pPr>
      <w:r w:rsidRPr="00A843CC">
        <w:rPr>
          <w:rFonts w:ascii="Times New Roman" w:hAnsi="Times New Roman" w:cs="Times New Roman"/>
          <w:color w:val="000000"/>
        </w:rPr>
        <w:t xml:space="preserve"> </w:t>
      </w:r>
      <w:r w:rsidRPr="00A843CC">
        <w:rPr>
          <w:rFonts w:ascii="Times New Roman" w:hAnsi="Times New Roman" w:cs="Times New Roman"/>
          <w:color w:val="000000"/>
        </w:rPr>
        <w:tab/>
        <w:t xml:space="preserve"> </w:t>
      </w:r>
    </w:p>
    <w:p w:rsidR="00D47478" w:rsidRPr="00A843CC" w:rsidRDefault="005D0241" w:rsidP="00A843CC">
      <w:pPr>
        <w:widowControl/>
        <w:autoSpaceDE/>
        <w:autoSpaceDN/>
        <w:adjustRightInd/>
        <w:spacing w:after="4" w:line="250" w:lineRule="auto"/>
        <w:ind w:left="360" w:right="1446"/>
        <w:jc w:val="both"/>
        <w:rPr>
          <w:rFonts w:ascii="Times New Roman" w:hAnsi="Times New Roman" w:cs="Times New Roman"/>
          <w:color w:val="000000"/>
        </w:rPr>
      </w:pPr>
      <w:r>
        <w:rPr>
          <w:rFonts w:ascii="Times New Roman" w:hAnsi="Times New Roman" w:cs="Times New Roman"/>
          <w:b/>
          <w:bCs/>
          <w:color w:val="000000"/>
        </w:rPr>
        <w:t xml:space="preserve">      </w:t>
      </w:r>
      <w:r w:rsidR="00D47478" w:rsidRPr="00A843CC">
        <w:rPr>
          <w:rFonts w:ascii="Times New Roman" w:hAnsi="Times New Roman" w:cs="Times New Roman"/>
          <w:b/>
          <w:bCs/>
          <w:color w:val="000000"/>
        </w:rPr>
        <w:t>ФОРМУЛИРАНЕ НА СТРАТЕГИЯТА</w:t>
      </w:r>
    </w:p>
    <w:p w:rsidR="00D47478" w:rsidRPr="00A843CC" w:rsidRDefault="00D47478" w:rsidP="00A843CC">
      <w:pPr>
        <w:widowControl/>
        <w:autoSpaceDE/>
        <w:autoSpaceDN/>
        <w:adjustRightInd/>
        <w:spacing w:line="259" w:lineRule="auto"/>
        <w:ind w:left="1171"/>
        <w:rPr>
          <w:rFonts w:ascii="Times New Roman" w:hAnsi="Times New Roman" w:cs="Times New Roman"/>
          <w:color w:val="000000"/>
        </w:rPr>
      </w:pPr>
      <w:r w:rsidRPr="00A843CC">
        <w:rPr>
          <w:rFonts w:ascii="Times New Roman" w:hAnsi="Times New Roman" w:cs="Times New Roman"/>
          <w:b/>
          <w:bCs/>
          <w:i/>
          <w:iCs/>
          <w:color w:val="000000"/>
        </w:rPr>
        <w:t xml:space="preserve"> </w:t>
      </w:r>
    </w:p>
    <w:p w:rsidR="00D47478" w:rsidRPr="00A843CC" w:rsidRDefault="007912CD" w:rsidP="000B56B1">
      <w:pPr>
        <w:widowControl/>
        <w:tabs>
          <w:tab w:val="left" w:pos="709"/>
        </w:tabs>
        <w:autoSpaceDE/>
        <w:autoSpaceDN/>
        <w:adjustRightInd/>
        <w:spacing w:after="4" w:line="250" w:lineRule="auto"/>
        <w:jc w:val="both"/>
        <w:rPr>
          <w:rFonts w:ascii="Times New Roman" w:hAnsi="Times New Roman" w:cs="Times New Roman"/>
          <w:color w:val="000000"/>
        </w:rPr>
      </w:pPr>
      <w:r>
        <w:rPr>
          <w:rFonts w:ascii="Times New Roman" w:hAnsi="Times New Roman" w:cs="Times New Roman"/>
          <w:b/>
          <w:bCs/>
          <w:color w:val="000000"/>
        </w:rPr>
        <w:t xml:space="preserve">           </w:t>
      </w:r>
      <w:r w:rsidR="005D0241">
        <w:rPr>
          <w:rFonts w:ascii="Times New Roman" w:hAnsi="Times New Roman" w:cs="Times New Roman"/>
          <w:b/>
          <w:bCs/>
          <w:color w:val="000000"/>
        </w:rPr>
        <w:t xml:space="preserve"> </w:t>
      </w:r>
      <w:r w:rsidR="00986829">
        <w:rPr>
          <w:rFonts w:ascii="Times New Roman" w:hAnsi="Times New Roman" w:cs="Times New Roman"/>
          <w:b/>
          <w:bCs/>
          <w:color w:val="000000"/>
          <w:lang w:val="en-US"/>
        </w:rPr>
        <w:t>VI</w:t>
      </w:r>
      <w:r w:rsidR="00D47478" w:rsidRPr="00A843CC">
        <w:rPr>
          <w:rFonts w:ascii="Times New Roman" w:hAnsi="Times New Roman" w:cs="Times New Roman"/>
          <w:b/>
          <w:bCs/>
          <w:color w:val="000000"/>
          <w:lang w:val="en-US"/>
        </w:rPr>
        <w:t>.</w:t>
      </w:r>
      <w:r w:rsidR="00D47478" w:rsidRPr="00A843CC">
        <w:rPr>
          <w:rFonts w:ascii="Times New Roman" w:hAnsi="Times New Roman" w:cs="Times New Roman"/>
          <w:b/>
          <w:bCs/>
          <w:color w:val="000000"/>
        </w:rPr>
        <w:t xml:space="preserve"> ВИЗИЯ ЗА РАЗВИТИЕТО И УПРАВЛЕНИЕТО НА ОБЩИНСКАТА СОБСТВЕНОСТ</w:t>
      </w:r>
      <w:r w:rsidR="00234B06">
        <w:rPr>
          <w:rFonts w:ascii="Times New Roman" w:hAnsi="Times New Roman" w:cs="Times New Roman"/>
          <w:b/>
          <w:bCs/>
          <w:color w:val="000000"/>
        </w:rPr>
        <w:t>.</w:t>
      </w:r>
    </w:p>
    <w:p w:rsidR="00D47478" w:rsidRPr="00A843CC" w:rsidRDefault="00D47478" w:rsidP="00A843CC">
      <w:pPr>
        <w:widowControl/>
        <w:autoSpaceDE/>
        <w:autoSpaceDN/>
        <w:adjustRightInd/>
        <w:spacing w:line="259" w:lineRule="auto"/>
        <w:ind w:left="1171"/>
        <w:rPr>
          <w:rFonts w:ascii="Times New Roman" w:hAnsi="Times New Roman" w:cs="Times New Roman"/>
          <w:b/>
          <w:bCs/>
          <w:i/>
          <w:iCs/>
          <w:color w:val="000000"/>
        </w:rPr>
      </w:pPr>
    </w:p>
    <w:p w:rsidR="00D47478" w:rsidRPr="00A843CC" w:rsidRDefault="00D47478" w:rsidP="00C22C4B">
      <w:pPr>
        <w:widowControl/>
        <w:numPr>
          <w:ilvl w:val="0"/>
          <w:numId w:val="36"/>
        </w:numPr>
        <w:tabs>
          <w:tab w:val="clear" w:pos="1428"/>
          <w:tab w:val="num" w:pos="993"/>
        </w:tabs>
        <w:autoSpaceDE/>
        <w:autoSpaceDN/>
        <w:adjustRightInd/>
        <w:spacing w:after="4" w:line="259" w:lineRule="auto"/>
        <w:ind w:right="1460" w:hanging="719"/>
        <w:jc w:val="both"/>
        <w:rPr>
          <w:rFonts w:ascii="Times New Roman" w:hAnsi="Times New Roman" w:cs="Times New Roman"/>
          <w:color w:val="000000"/>
        </w:rPr>
      </w:pPr>
      <w:r w:rsidRPr="00A843CC">
        <w:rPr>
          <w:rFonts w:ascii="Times New Roman" w:hAnsi="Times New Roman" w:cs="Times New Roman"/>
          <w:color w:val="000000"/>
        </w:rPr>
        <w:t>Добре стопанисвана общинска собственост</w:t>
      </w:r>
    </w:p>
    <w:p w:rsidR="00D47478" w:rsidRPr="00A843CC" w:rsidRDefault="00D47478" w:rsidP="00A843CC">
      <w:pPr>
        <w:widowControl/>
        <w:autoSpaceDE/>
        <w:autoSpaceDN/>
        <w:adjustRightInd/>
        <w:spacing w:after="4" w:line="250" w:lineRule="auto"/>
        <w:ind w:left="1171" w:right="1446"/>
        <w:jc w:val="both"/>
        <w:rPr>
          <w:rFonts w:ascii="Times New Roman" w:hAnsi="Times New Roman" w:cs="Times New Roman"/>
          <w:color w:val="000000"/>
        </w:rPr>
      </w:pPr>
    </w:p>
    <w:p w:rsidR="00D47478" w:rsidRPr="00A843CC" w:rsidRDefault="00D47478" w:rsidP="00A843CC">
      <w:pPr>
        <w:widowControl/>
        <w:numPr>
          <w:ilvl w:val="0"/>
          <w:numId w:val="37"/>
        </w:numPr>
        <w:autoSpaceDE/>
        <w:autoSpaceDN/>
        <w:adjustRightInd/>
        <w:spacing w:after="4" w:line="250" w:lineRule="auto"/>
        <w:ind w:right="1446"/>
        <w:jc w:val="both"/>
        <w:rPr>
          <w:rFonts w:ascii="Times New Roman" w:hAnsi="Times New Roman" w:cs="Times New Roman"/>
          <w:color w:val="000000"/>
        </w:rPr>
      </w:pPr>
      <w:r w:rsidRPr="00A843CC">
        <w:rPr>
          <w:rFonts w:ascii="Times New Roman" w:hAnsi="Times New Roman" w:cs="Times New Roman"/>
          <w:b/>
          <w:bCs/>
          <w:color w:val="000000"/>
        </w:rPr>
        <w:t xml:space="preserve">Стратегическа  цел: </w:t>
      </w:r>
    </w:p>
    <w:p w:rsidR="00D47478" w:rsidRPr="00A843CC" w:rsidRDefault="00D47478" w:rsidP="00A843CC">
      <w:pPr>
        <w:widowControl/>
        <w:autoSpaceDE/>
        <w:autoSpaceDN/>
        <w:adjustRightInd/>
        <w:spacing w:after="16" w:line="259" w:lineRule="auto"/>
        <w:ind w:left="730" w:hanging="10"/>
        <w:rPr>
          <w:rFonts w:ascii="Times New Roman" w:hAnsi="Times New Roman" w:cs="Times New Roman"/>
          <w:color w:val="000000"/>
          <w:lang w:val="en-US"/>
        </w:rPr>
      </w:pPr>
    </w:p>
    <w:p w:rsidR="00D47478" w:rsidRPr="00A843CC" w:rsidRDefault="00D47478" w:rsidP="00677DBA">
      <w:pPr>
        <w:widowControl/>
        <w:autoSpaceDE/>
        <w:autoSpaceDN/>
        <w:adjustRightInd/>
        <w:spacing w:line="259" w:lineRule="auto"/>
        <w:ind w:firstLine="709"/>
        <w:jc w:val="both"/>
        <w:rPr>
          <w:rFonts w:ascii="Times New Roman" w:hAnsi="Times New Roman" w:cs="Times New Roman"/>
          <w:i/>
          <w:iCs/>
          <w:color w:val="000000"/>
        </w:rPr>
      </w:pPr>
      <w:r w:rsidRPr="00A843CC">
        <w:rPr>
          <w:rFonts w:ascii="Times New Roman" w:hAnsi="Times New Roman" w:cs="Times New Roman"/>
        </w:rPr>
        <w:t xml:space="preserve">Повишаване на инвестиционния потенциал на Община </w:t>
      </w:r>
      <w:r w:rsidR="00677DBA">
        <w:rPr>
          <w:rFonts w:ascii="Times New Roman" w:hAnsi="Times New Roman" w:cs="Times New Roman"/>
          <w:color w:val="000000"/>
        </w:rPr>
        <w:t>Рудозем</w:t>
      </w:r>
      <w:r w:rsidRPr="00A843CC">
        <w:rPr>
          <w:rFonts w:ascii="Times New Roman" w:hAnsi="Times New Roman" w:cs="Times New Roman"/>
        </w:rPr>
        <w:t xml:space="preserve"> и защита на обществения интерес, чрез ефективно, ефикасно и прозрачно управление на общинската собственост</w:t>
      </w:r>
      <w:r w:rsidRPr="00A843CC">
        <w:rPr>
          <w:rFonts w:ascii="Times New Roman" w:hAnsi="Times New Roman" w:cs="Times New Roman"/>
          <w:i/>
          <w:iCs/>
        </w:rPr>
        <w:t>.</w:t>
      </w:r>
    </w:p>
    <w:p w:rsidR="00D47478" w:rsidRPr="00A843CC" w:rsidRDefault="00D47478" w:rsidP="00A843CC">
      <w:pPr>
        <w:widowControl/>
        <w:autoSpaceDE/>
        <w:autoSpaceDN/>
        <w:adjustRightInd/>
        <w:spacing w:line="259" w:lineRule="auto"/>
        <w:ind w:left="720"/>
        <w:rPr>
          <w:rFonts w:ascii="Times New Roman" w:hAnsi="Times New Roman" w:cs="Times New Roman"/>
          <w:color w:val="000000"/>
        </w:rPr>
      </w:pPr>
    </w:p>
    <w:p w:rsidR="00D47478" w:rsidRPr="00A843CC" w:rsidRDefault="00D47478" w:rsidP="00A843CC">
      <w:pPr>
        <w:widowControl/>
        <w:autoSpaceDE/>
        <w:autoSpaceDN/>
        <w:adjustRightInd/>
        <w:spacing w:after="4" w:line="250" w:lineRule="auto"/>
        <w:ind w:left="708"/>
        <w:jc w:val="both"/>
        <w:rPr>
          <w:rFonts w:ascii="Times New Roman" w:hAnsi="Times New Roman" w:cs="Times New Roman"/>
          <w:color w:val="000000"/>
        </w:rPr>
      </w:pPr>
      <w:r w:rsidRPr="00A843CC">
        <w:rPr>
          <w:rFonts w:ascii="Times New Roman" w:hAnsi="Times New Roman" w:cs="Times New Roman"/>
          <w:b/>
          <w:bCs/>
          <w:color w:val="000000"/>
          <w:lang w:val="en-US"/>
        </w:rPr>
        <w:t xml:space="preserve">2. </w:t>
      </w:r>
      <w:r w:rsidRPr="00A843CC">
        <w:rPr>
          <w:rFonts w:ascii="Times New Roman" w:hAnsi="Times New Roman" w:cs="Times New Roman"/>
          <w:b/>
          <w:bCs/>
          <w:color w:val="000000"/>
        </w:rPr>
        <w:t xml:space="preserve">Приоритети за постигане на стратегическата цел: </w:t>
      </w:r>
    </w:p>
    <w:p w:rsidR="00D47478" w:rsidRPr="00A843CC" w:rsidRDefault="00D47478" w:rsidP="00A843CC">
      <w:pPr>
        <w:widowControl/>
        <w:autoSpaceDE/>
        <w:autoSpaceDN/>
        <w:adjustRightInd/>
        <w:spacing w:line="259" w:lineRule="auto"/>
        <w:ind w:left="1171"/>
        <w:rPr>
          <w:rFonts w:ascii="Times New Roman" w:hAnsi="Times New Roman" w:cs="Times New Roman"/>
          <w:color w:val="000000"/>
        </w:rPr>
      </w:pPr>
      <w:r w:rsidRPr="00A843CC">
        <w:rPr>
          <w:rFonts w:ascii="Times New Roman" w:hAnsi="Times New Roman" w:cs="Times New Roman"/>
          <w:b/>
          <w:bCs/>
          <w:i/>
          <w:iCs/>
          <w:color w:val="000000"/>
        </w:rPr>
        <w:t xml:space="preserve"> </w:t>
      </w:r>
    </w:p>
    <w:p w:rsidR="00D47478" w:rsidRPr="00A843CC" w:rsidRDefault="00D47478" w:rsidP="00677DBA">
      <w:pPr>
        <w:widowControl/>
        <w:numPr>
          <w:ilvl w:val="0"/>
          <w:numId w:val="35"/>
        </w:numPr>
        <w:tabs>
          <w:tab w:val="clear" w:pos="2520"/>
          <w:tab w:val="num" w:pos="993"/>
          <w:tab w:val="left" w:pos="9070"/>
          <w:tab w:val="left" w:pos="9360"/>
        </w:tabs>
        <w:autoSpaceDE/>
        <w:autoSpaceDN/>
        <w:adjustRightInd/>
        <w:spacing w:after="4" w:line="250" w:lineRule="auto"/>
        <w:ind w:left="0" w:right="139" w:firstLine="709"/>
        <w:jc w:val="both"/>
        <w:rPr>
          <w:rFonts w:ascii="Times New Roman" w:hAnsi="Times New Roman" w:cs="Times New Roman"/>
          <w:color w:val="000000"/>
        </w:rPr>
      </w:pPr>
      <w:r w:rsidRPr="00A843CC">
        <w:rPr>
          <w:rFonts w:ascii="Times New Roman" w:hAnsi="Times New Roman" w:cs="Times New Roman"/>
          <w:color w:val="000000"/>
        </w:rPr>
        <w:t xml:space="preserve">Повишаване приходите на общината от стопанисването на общинската собственост; </w:t>
      </w:r>
    </w:p>
    <w:p w:rsidR="00D47478" w:rsidRPr="00A843CC" w:rsidRDefault="00D47478" w:rsidP="00C22C4B">
      <w:pPr>
        <w:widowControl/>
        <w:numPr>
          <w:ilvl w:val="0"/>
          <w:numId w:val="35"/>
        </w:numPr>
        <w:tabs>
          <w:tab w:val="clear" w:pos="2520"/>
        </w:tabs>
        <w:autoSpaceDE/>
        <w:autoSpaceDN/>
        <w:adjustRightInd/>
        <w:spacing w:after="4" w:line="250" w:lineRule="auto"/>
        <w:ind w:left="993" w:right="-2" w:hanging="284"/>
        <w:jc w:val="both"/>
        <w:rPr>
          <w:rFonts w:ascii="Times New Roman" w:hAnsi="Times New Roman" w:cs="Times New Roman"/>
          <w:color w:val="000000"/>
        </w:rPr>
      </w:pPr>
      <w:r w:rsidRPr="00A843CC">
        <w:rPr>
          <w:rFonts w:ascii="Times New Roman" w:hAnsi="Times New Roman" w:cs="Times New Roman"/>
          <w:color w:val="000000"/>
        </w:rPr>
        <w:t xml:space="preserve">Подобряване състоянието на общинската собственост; </w:t>
      </w:r>
    </w:p>
    <w:p w:rsidR="00D47478" w:rsidRPr="00A843CC" w:rsidRDefault="00D47478" w:rsidP="00677DBA">
      <w:pPr>
        <w:widowControl/>
        <w:numPr>
          <w:ilvl w:val="0"/>
          <w:numId w:val="35"/>
        </w:numPr>
        <w:tabs>
          <w:tab w:val="clear" w:pos="2520"/>
          <w:tab w:val="num" w:pos="993"/>
        </w:tabs>
        <w:autoSpaceDE/>
        <w:autoSpaceDN/>
        <w:adjustRightInd/>
        <w:spacing w:after="4" w:line="250" w:lineRule="auto"/>
        <w:ind w:left="0" w:right="-2" w:firstLine="709"/>
        <w:jc w:val="both"/>
        <w:rPr>
          <w:rFonts w:ascii="Times New Roman" w:hAnsi="Times New Roman" w:cs="Times New Roman"/>
          <w:color w:val="000000"/>
        </w:rPr>
      </w:pPr>
      <w:r w:rsidRPr="00A843CC">
        <w:rPr>
          <w:rFonts w:ascii="Times New Roman" w:hAnsi="Times New Roman" w:cs="Times New Roman"/>
          <w:color w:val="000000"/>
        </w:rPr>
        <w:t xml:space="preserve">Прозрачност и публичност при управление и разпореждане с общинска собственост. </w:t>
      </w:r>
    </w:p>
    <w:p w:rsidR="00D47478" w:rsidRDefault="00D47478" w:rsidP="00A843CC">
      <w:pPr>
        <w:widowControl/>
        <w:autoSpaceDE/>
        <w:autoSpaceDN/>
        <w:adjustRightInd/>
        <w:spacing w:line="259" w:lineRule="auto"/>
        <w:ind w:left="720"/>
        <w:rPr>
          <w:rFonts w:ascii="Times New Roman" w:hAnsi="Times New Roman" w:cs="Times New Roman"/>
          <w:b/>
          <w:bCs/>
          <w:i/>
          <w:iCs/>
          <w:color w:val="000000"/>
        </w:rPr>
      </w:pPr>
      <w:r w:rsidRPr="00A843CC">
        <w:rPr>
          <w:rFonts w:ascii="Times New Roman" w:hAnsi="Times New Roman" w:cs="Times New Roman"/>
          <w:b/>
          <w:bCs/>
          <w:i/>
          <w:iCs/>
          <w:color w:val="000000"/>
        </w:rPr>
        <w:t xml:space="preserve"> </w:t>
      </w:r>
    </w:p>
    <w:p w:rsidR="00B80DB7" w:rsidRPr="00A843CC" w:rsidRDefault="00B80DB7" w:rsidP="00A843CC">
      <w:pPr>
        <w:widowControl/>
        <w:autoSpaceDE/>
        <w:autoSpaceDN/>
        <w:adjustRightInd/>
        <w:spacing w:line="259" w:lineRule="auto"/>
        <w:ind w:left="720"/>
        <w:rPr>
          <w:rFonts w:ascii="Times New Roman" w:hAnsi="Times New Roman" w:cs="Times New Roman"/>
          <w:color w:val="000000"/>
        </w:rPr>
      </w:pPr>
    </w:p>
    <w:p w:rsidR="00D47478" w:rsidRPr="00A843CC" w:rsidRDefault="008C65D1" w:rsidP="008C65D1">
      <w:pPr>
        <w:widowControl/>
        <w:tabs>
          <w:tab w:val="left" w:pos="9070"/>
        </w:tabs>
        <w:autoSpaceDE/>
        <w:autoSpaceDN/>
        <w:adjustRightInd/>
        <w:spacing w:after="4" w:line="250" w:lineRule="auto"/>
        <w:ind w:left="720" w:right="-2"/>
        <w:jc w:val="both"/>
        <w:rPr>
          <w:rFonts w:ascii="Times New Roman" w:hAnsi="Times New Roman" w:cs="Times New Roman"/>
          <w:color w:val="000000"/>
        </w:rPr>
      </w:pPr>
      <w:r>
        <w:rPr>
          <w:rFonts w:ascii="Times New Roman" w:hAnsi="Times New Roman" w:cs="Times New Roman"/>
          <w:b/>
          <w:bCs/>
          <w:color w:val="000000"/>
          <w:lang w:val="en-US"/>
        </w:rPr>
        <w:t xml:space="preserve">VII. </w:t>
      </w:r>
      <w:r w:rsidR="00D47478" w:rsidRPr="00A843CC">
        <w:rPr>
          <w:rFonts w:ascii="Times New Roman" w:hAnsi="Times New Roman" w:cs="Times New Roman"/>
          <w:b/>
          <w:bCs/>
          <w:color w:val="000000"/>
        </w:rPr>
        <w:t>МЕРКИ ЗА ОСЪЩЕСТВЯВАНЕ НА ПРИОРИТЕТИТЕ</w:t>
      </w:r>
      <w:r w:rsidR="00234B06">
        <w:rPr>
          <w:rFonts w:ascii="Times New Roman" w:hAnsi="Times New Roman" w:cs="Times New Roman"/>
          <w:b/>
          <w:bCs/>
          <w:iCs/>
          <w:color w:val="000000"/>
        </w:rPr>
        <w:t>:</w:t>
      </w:r>
      <w:r w:rsidR="00D47478" w:rsidRPr="00A843CC">
        <w:rPr>
          <w:rFonts w:ascii="Times New Roman" w:hAnsi="Times New Roman" w:cs="Times New Roman"/>
          <w:b/>
          <w:bCs/>
          <w:i/>
          <w:iCs/>
          <w:color w:val="000000"/>
        </w:rPr>
        <w:t xml:space="preserve"> </w:t>
      </w:r>
    </w:p>
    <w:p w:rsidR="00D47478" w:rsidRPr="00A843CC" w:rsidRDefault="00D47478" w:rsidP="00A843CC">
      <w:pPr>
        <w:widowControl/>
        <w:autoSpaceDE/>
        <w:autoSpaceDN/>
        <w:adjustRightInd/>
        <w:spacing w:line="259" w:lineRule="auto"/>
        <w:ind w:left="1171"/>
        <w:rPr>
          <w:rFonts w:ascii="Times New Roman" w:hAnsi="Times New Roman" w:cs="Times New Roman"/>
          <w:color w:val="000000"/>
        </w:rPr>
      </w:pPr>
      <w:r w:rsidRPr="00A843CC">
        <w:rPr>
          <w:rFonts w:ascii="Times New Roman" w:hAnsi="Times New Roman" w:cs="Times New Roman"/>
          <w:b/>
          <w:bCs/>
          <w:i/>
          <w:iCs/>
          <w:color w:val="000000"/>
        </w:rPr>
        <w:t xml:space="preserve"> </w:t>
      </w:r>
    </w:p>
    <w:p w:rsidR="00D47478" w:rsidRPr="00A843CC" w:rsidRDefault="00D47478" w:rsidP="00A843CC">
      <w:pPr>
        <w:widowControl/>
        <w:autoSpaceDE/>
        <w:autoSpaceDN/>
        <w:adjustRightInd/>
        <w:spacing w:after="4" w:line="250" w:lineRule="auto"/>
        <w:ind w:firstLine="708"/>
        <w:jc w:val="both"/>
        <w:rPr>
          <w:rFonts w:ascii="Times New Roman" w:hAnsi="Times New Roman" w:cs="Times New Roman"/>
          <w:color w:val="000000"/>
        </w:rPr>
      </w:pPr>
      <w:r w:rsidRPr="00A843CC">
        <w:rPr>
          <w:rFonts w:ascii="Times New Roman" w:hAnsi="Times New Roman" w:cs="Times New Roman"/>
          <w:b/>
          <w:bCs/>
          <w:color w:val="000000"/>
        </w:rPr>
        <w:t xml:space="preserve">1. Мерки за осъществяване на ПРИОРИТЕТ І. </w:t>
      </w:r>
      <w:r w:rsidRPr="00677DBA">
        <w:rPr>
          <w:rFonts w:ascii="Times New Roman" w:hAnsi="Times New Roman" w:cs="Times New Roman"/>
          <w:bCs/>
          <w:color w:val="000000"/>
        </w:rPr>
        <w:t>“</w:t>
      </w:r>
      <w:r w:rsidRPr="00A843CC">
        <w:rPr>
          <w:rFonts w:ascii="Times New Roman" w:hAnsi="Times New Roman" w:cs="Times New Roman"/>
          <w:color w:val="000000"/>
        </w:rPr>
        <w:t>Повишаване приходите на общината от стопанисването на общинската собственост”</w:t>
      </w:r>
      <w:r w:rsidR="00677DBA">
        <w:rPr>
          <w:rFonts w:ascii="Times New Roman" w:hAnsi="Times New Roman" w:cs="Times New Roman"/>
          <w:color w:val="000000"/>
        </w:rPr>
        <w:t>.</w:t>
      </w:r>
      <w:r w:rsidRPr="00A843CC">
        <w:rPr>
          <w:rFonts w:ascii="Times New Roman" w:hAnsi="Times New Roman" w:cs="Times New Roman"/>
          <w:color w:val="000000"/>
        </w:rPr>
        <w:t xml:space="preserve"> </w:t>
      </w:r>
    </w:p>
    <w:p w:rsidR="00D47478" w:rsidRPr="00A843CC" w:rsidRDefault="00D47478" w:rsidP="00A843CC">
      <w:pPr>
        <w:widowControl/>
        <w:autoSpaceDE/>
        <w:autoSpaceDN/>
        <w:adjustRightInd/>
        <w:spacing w:line="259" w:lineRule="auto"/>
        <w:ind w:left="1171"/>
        <w:rPr>
          <w:rFonts w:ascii="Times New Roman" w:hAnsi="Times New Roman" w:cs="Times New Roman"/>
          <w:color w:val="000000"/>
        </w:rPr>
      </w:pPr>
      <w:r w:rsidRPr="00A843CC">
        <w:rPr>
          <w:rFonts w:ascii="Times New Roman" w:hAnsi="Times New Roman" w:cs="Times New Roman"/>
          <w:color w:val="000000"/>
        </w:rPr>
        <w:t xml:space="preserve"> </w:t>
      </w:r>
    </w:p>
    <w:p w:rsidR="00D47478" w:rsidRPr="00A843CC" w:rsidRDefault="00D47478" w:rsidP="00263D0B">
      <w:pPr>
        <w:widowControl/>
        <w:autoSpaceDE/>
        <w:autoSpaceDN/>
        <w:adjustRightInd/>
        <w:spacing w:after="4" w:line="250" w:lineRule="auto"/>
        <w:ind w:left="709"/>
        <w:jc w:val="both"/>
        <w:rPr>
          <w:rFonts w:ascii="Times New Roman" w:hAnsi="Times New Roman" w:cs="Times New Roman"/>
          <w:color w:val="000000"/>
        </w:rPr>
      </w:pPr>
      <w:r w:rsidRPr="00A843CC">
        <w:rPr>
          <w:rFonts w:ascii="Times New Roman" w:hAnsi="Times New Roman" w:cs="Times New Roman"/>
          <w:b/>
          <w:bCs/>
          <w:color w:val="000000"/>
          <w:lang w:val="en-US"/>
        </w:rPr>
        <w:t xml:space="preserve">1.1. </w:t>
      </w:r>
      <w:r w:rsidRPr="00A843CC">
        <w:rPr>
          <w:rFonts w:ascii="Times New Roman" w:hAnsi="Times New Roman" w:cs="Times New Roman"/>
          <w:b/>
          <w:bCs/>
          <w:color w:val="000000"/>
        </w:rPr>
        <w:t xml:space="preserve">Изготвяне </w:t>
      </w:r>
      <w:r w:rsidRPr="00A843CC">
        <w:rPr>
          <w:rFonts w:ascii="Times New Roman" w:hAnsi="Times New Roman" w:cs="Times New Roman"/>
          <w:b/>
          <w:bCs/>
          <w:color w:val="000000"/>
        </w:rPr>
        <w:tab/>
        <w:t xml:space="preserve">на </w:t>
      </w:r>
      <w:r w:rsidRPr="00A843CC">
        <w:rPr>
          <w:rFonts w:ascii="Times New Roman" w:hAnsi="Times New Roman" w:cs="Times New Roman"/>
          <w:b/>
          <w:bCs/>
          <w:color w:val="000000"/>
        </w:rPr>
        <w:tab/>
        <w:t xml:space="preserve">ежегодна </w:t>
      </w:r>
      <w:r w:rsidRPr="00A843CC">
        <w:rPr>
          <w:rFonts w:ascii="Times New Roman" w:hAnsi="Times New Roman" w:cs="Times New Roman"/>
          <w:b/>
          <w:bCs/>
          <w:color w:val="000000"/>
        </w:rPr>
        <w:tab/>
        <w:t xml:space="preserve">програма </w:t>
      </w:r>
      <w:r w:rsidRPr="00A843CC">
        <w:rPr>
          <w:rFonts w:ascii="Times New Roman" w:hAnsi="Times New Roman" w:cs="Times New Roman"/>
          <w:b/>
          <w:bCs/>
          <w:color w:val="000000"/>
        </w:rPr>
        <w:tab/>
        <w:t xml:space="preserve">за </w:t>
      </w:r>
      <w:r w:rsidRPr="00A843CC">
        <w:rPr>
          <w:rFonts w:ascii="Times New Roman" w:hAnsi="Times New Roman" w:cs="Times New Roman"/>
          <w:b/>
          <w:bCs/>
          <w:color w:val="000000"/>
        </w:rPr>
        <w:tab/>
        <w:t xml:space="preserve">управление </w:t>
      </w:r>
      <w:r w:rsidRPr="00A843CC">
        <w:rPr>
          <w:rFonts w:ascii="Times New Roman" w:hAnsi="Times New Roman" w:cs="Times New Roman"/>
          <w:b/>
          <w:bCs/>
          <w:color w:val="000000"/>
        </w:rPr>
        <w:tab/>
        <w:t>и</w:t>
      </w:r>
      <w:r w:rsidRPr="00A843CC">
        <w:rPr>
          <w:rFonts w:ascii="Times New Roman" w:hAnsi="Times New Roman" w:cs="Times New Roman"/>
          <w:b/>
          <w:bCs/>
          <w:color w:val="000000"/>
          <w:lang w:val="en-US"/>
        </w:rPr>
        <w:t xml:space="preserve"> </w:t>
      </w:r>
      <w:r w:rsidRPr="00A843CC">
        <w:rPr>
          <w:rFonts w:ascii="Times New Roman" w:hAnsi="Times New Roman" w:cs="Times New Roman"/>
          <w:b/>
          <w:bCs/>
          <w:color w:val="000000"/>
        </w:rPr>
        <w:t xml:space="preserve">разпореждане с имоти – общинска собственост:  </w:t>
      </w:r>
    </w:p>
    <w:p w:rsidR="00D47478" w:rsidRPr="00A843CC" w:rsidRDefault="00D47478" w:rsidP="006A49D3">
      <w:pPr>
        <w:widowControl/>
        <w:numPr>
          <w:ilvl w:val="5"/>
          <w:numId w:val="34"/>
        </w:numPr>
        <w:tabs>
          <w:tab w:val="left" w:pos="993"/>
        </w:tabs>
        <w:autoSpaceDE/>
        <w:autoSpaceDN/>
        <w:adjustRightInd/>
        <w:spacing w:after="4" w:line="250" w:lineRule="auto"/>
        <w:ind w:left="709" w:right="-2"/>
        <w:jc w:val="both"/>
        <w:rPr>
          <w:rFonts w:ascii="Times New Roman" w:hAnsi="Times New Roman" w:cs="Times New Roman"/>
          <w:color w:val="000000"/>
        </w:rPr>
      </w:pPr>
      <w:r w:rsidRPr="00A843CC">
        <w:rPr>
          <w:rFonts w:ascii="Times New Roman" w:hAnsi="Times New Roman" w:cs="Times New Roman"/>
          <w:color w:val="000000"/>
        </w:rPr>
        <w:t xml:space="preserve">Анализ и преценка за потребностите на общината в съответствие с целите и очаквания резултат от постъпленията по плана за приходите на Община </w:t>
      </w:r>
      <w:r w:rsidR="00677DBA">
        <w:rPr>
          <w:rFonts w:ascii="Times New Roman" w:hAnsi="Times New Roman" w:cs="Times New Roman"/>
          <w:color w:val="000000"/>
        </w:rPr>
        <w:t>Рудозем</w:t>
      </w:r>
      <w:r w:rsidRPr="00A843CC">
        <w:rPr>
          <w:rFonts w:ascii="Times New Roman" w:hAnsi="Times New Roman" w:cs="Times New Roman"/>
          <w:color w:val="000000"/>
        </w:rPr>
        <w:t xml:space="preserve">; </w:t>
      </w:r>
    </w:p>
    <w:p w:rsidR="00D47478" w:rsidRPr="00A843CC" w:rsidRDefault="00D47478" w:rsidP="006A49D3">
      <w:pPr>
        <w:widowControl/>
        <w:numPr>
          <w:ilvl w:val="5"/>
          <w:numId w:val="34"/>
        </w:numPr>
        <w:tabs>
          <w:tab w:val="left" w:pos="993"/>
        </w:tabs>
        <w:autoSpaceDE/>
        <w:autoSpaceDN/>
        <w:adjustRightInd/>
        <w:spacing w:after="4" w:line="250" w:lineRule="auto"/>
        <w:ind w:left="709" w:right="-2"/>
        <w:jc w:val="both"/>
        <w:rPr>
          <w:rFonts w:ascii="Times New Roman" w:hAnsi="Times New Roman" w:cs="Times New Roman"/>
          <w:color w:val="000000"/>
        </w:rPr>
      </w:pPr>
      <w:r w:rsidRPr="00A843CC">
        <w:rPr>
          <w:rFonts w:ascii="Times New Roman" w:hAnsi="Times New Roman" w:cs="Times New Roman"/>
          <w:color w:val="000000"/>
        </w:rPr>
        <w:t xml:space="preserve">Анализ на необходимостта от придобиването на активи за изпълнение на общинския план за развитие и инвестиционната програма на общината; </w:t>
      </w:r>
    </w:p>
    <w:p w:rsidR="00D47478" w:rsidRPr="00A843CC" w:rsidRDefault="00D47478" w:rsidP="006A49D3">
      <w:pPr>
        <w:widowControl/>
        <w:numPr>
          <w:ilvl w:val="5"/>
          <w:numId w:val="34"/>
        </w:numPr>
        <w:tabs>
          <w:tab w:val="left" w:pos="993"/>
        </w:tabs>
        <w:autoSpaceDE/>
        <w:autoSpaceDN/>
        <w:adjustRightInd/>
        <w:spacing w:after="4" w:line="250" w:lineRule="auto"/>
        <w:ind w:left="709" w:right="-2"/>
        <w:jc w:val="both"/>
        <w:rPr>
          <w:rFonts w:ascii="Times New Roman" w:hAnsi="Times New Roman" w:cs="Times New Roman"/>
          <w:color w:val="000000"/>
        </w:rPr>
      </w:pPr>
      <w:r w:rsidRPr="00A843CC">
        <w:rPr>
          <w:rFonts w:ascii="Times New Roman" w:hAnsi="Times New Roman" w:cs="Times New Roman"/>
          <w:color w:val="000000"/>
        </w:rPr>
        <w:t xml:space="preserve">Финансово – икономически анализ за разходите по поддръжка на сградите и очакваните приходи; </w:t>
      </w:r>
    </w:p>
    <w:p w:rsidR="00D47478" w:rsidRPr="00A843CC" w:rsidRDefault="00D47478" w:rsidP="006A49D3">
      <w:pPr>
        <w:widowControl/>
        <w:numPr>
          <w:ilvl w:val="5"/>
          <w:numId w:val="34"/>
        </w:numPr>
        <w:tabs>
          <w:tab w:val="left" w:pos="993"/>
        </w:tabs>
        <w:autoSpaceDE/>
        <w:autoSpaceDN/>
        <w:adjustRightInd/>
        <w:spacing w:after="4" w:line="250" w:lineRule="auto"/>
        <w:ind w:left="709" w:right="-2"/>
        <w:jc w:val="both"/>
        <w:rPr>
          <w:rFonts w:ascii="Times New Roman" w:hAnsi="Times New Roman" w:cs="Times New Roman"/>
          <w:color w:val="000000"/>
        </w:rPr>
      </w:pPr>
      <w:r w:rsidRPr="00A843CC">
        <w:rPr>
          <w:rFonts w:ascii="Times New Roman" w:hAnsi="Times New Roman" w:cs="Times New Roman"/>
          <w:color w:val="000000"/>
        </w:rPr>
        <w:t xml:space="preserve">Попълване на кадастралния план и карта и вкарване на имоти в регулация; </w:t>
      </w:r>
    </w:p>
    <w:p w:rsidR="00D47478" w:rsidRPr="00A843CC" w:rsidRDefault="00D47478" w:rsidP="006A49D3">
      <w:pPr>
        <w:widowControl/>
        <w:numPr>
          <w:ilvl w:val="5"/>
          <w:numId w:val="34"/>
        </w:numPr>
        <w:tabs>
          <w:tab w:val="left" w:pos="993"/>
        </w:tabs>
        <w:autoSpaceDE/>
        <w:autoSpaceDN/>
        <w:adjustRightInd/>
        <w:spacing w:after="4" w:line="250" w:lineRule="auto"/>
        <w:ind w:left="709" w:right="-2"/>
        <w:jc w:val="both"/>
        <w:rPr>
          <w:rFonts w:ascii="Times New Roman" w:hAnsi="Times New Roman" w:cs="Times New Roman"/>
          <w:color w:val="000000"/>
        </w:rPr>
      </w:pPr>
      <w:r w:rsidRPr="00A843CC">
        <w:rPr>
          <w:rFonts w:ascii="Times New Roman" w:hAnsi="Times New Roman" w:cs="Times New Roman"/>
          <w:color w:val="000000"/>
        </w:rPr>
        <w:t xml:space="preserve">Увеличаване на свободните терени, подходящи за бизнес инициативи или задоволяване на обществени потребности; </w:t>
      </w:r>
    </w:p>
    <w:p w:rsidR="00D47478" w:rsidRPr="00A843CC" w:rsidRDefault="00D47478" w:rsidP="006A49D3">
      <w:pPr>
        <w:widowControl/>
        <w:numPr>
          <w:ilvl w:val="5"/>
          <w:numId w:val="34"/>
        </w:numPr>
        <w:tabs>
          <w:tab w:val="left" w:pos="993"/>
        </w:tabs>
        <w:autoSpaceDE/>
        <w:autoSpaceDN/>
        <w:adjustRightInd/>
        <w:spacing w:after="4" w:line="250" w:lineRule="auto"/>
        <w:ind w:left="709" w:right="-2"/>
        <w:jc w:val="both"/>
        <w:rPr>
          <w:rFonts w:ascii="Times New Roman" w:hAnsi="Times New Roman" w:cs="Times New Roman"/>
          <w:color w:val="000000"/>
        </w:rPr>
      </w:pPr>
      <w:r w:rsidRPr="00A843CC">
        <w:rPr>
          <w:rFonts w:ascii="Times New Roman" w:hAnsi="Times New Roman" w:cs="Times New Roman"/>
          <w:color w:val="000000"/>
        </w:rPr>
        <w:lastRenderedPageBreak/>
        <w:t xml:space="preserve">Придобиване на общинска собственост, която може да носи собствени приходи в общинския бюджет през следващите години. </w:t>
      </w:r>
    </w:p>
    <w:p w:rsidR="006D76AC" w:rsidRPr="0094421D" w:rsidRDefault="00D47478" w:rsidP="0094421D">
      <w:pPr>
        <w:widowControl/>
        <w:autoSpaceDE/>
        <w:autoSpaceDN/>
        <w:adjustRightInd/>
        <w:spacing w:line="259" w:lineRule="auto"/>
        <w:ind w:left="1531"/>
        <w:rPr>
          <w:rFonts w:ascii="Times New Roman" w:hAnsi="Times New Roman" w:cs="Times New Roman"/>
          <w:color w:val="000000"/>
        </w:rPr>
      </w:pPr>
      <w:r w:rsidRPr="00A843CC">
        <w:rPr>
          <w:rFonts w:ascii="Times New Roman" w:hAnsi="Times New Roman" w:cs="Times New Roman"/>
          <w:color w:val="000000"/>
        </w:rPr>
        <w:t xml:space="preserve"> </w:t>
      </w:r>
    </w:p>
    <w:p w:rsidR="00D47478" w:rsidRPr="00A843CC" w:rsidRDefault="00D47478" w:rsidP="00A843CC">
      <w:pPr>
        <w:widowControl/>
        <w:autoSpaceDE/>
        <w:autoSpaceDN/>
        <w:adjustRightInd/>
        <w:spacing w:after="4" w:line="250" w:lineRule="auto"/>
        <w:ind w:left="2251" w:hanging="1543"/>
        <w:jc w:val="both"/>
        <w:rPr>
          <w:rFonts w:ascii="Times New Roman" w:hAnsi="Times New Roman" w:cs="Times New Roman"/>
          <w:color w:val="000000"/>
        </w:rPr>
      </w:pPr>
      <w:r w:rsidRPr="00A843CC">
        <w:rPr>
          <w:rFonts w:ascii="Times New Roman" w:hAnsi="Times New Roman" w:cs="Times New Roman"/>
          <w:b/>
          <w:bCs/>
          <w:color w:val="000000"/>
          <w:lang w:val="en-US"/>
        </w:rPr>
        <w:t xml:space="preserve">1.2. </w:t>
      </w:r>
      <w:r w:rsidRPr="00A843CC">
        <w:rPr>
          <w:rFonts w:ascii="Times New Roman" w:hAnsi="Times New Roman" w:cs="Times New Roman"/>
          <w:b/>
          <w:bCs/>
          <w:color w:val="000000"/>
        </w:rPr>
        <w:t xml:space="preserve">Ефективно управление на имотите – общинска собственост: </w:t>
      </w:r>
    </w:p>
    <w:p w:rsidR="00D47478" w:rsidRPr="00A843CC" w:rsidRDefault="00D47478" w:rsidP="006A49D3">
      <w:pPr>
        <w:widowControl/>
        <w:numPr>
          <w:ilvl w:val="1"/>
          <w:numId w:val="40"/>
        </w:numPr>
        <w:tabs>
          <w:tab w:val="clear" w:pos="2160"/>
          <w:tab w:val="num" w:pos="709"/>
          <w:tab w:val="left" w:pos="993"/>
        </w:tabs>
        <w:autoSpaceDE/>
        <w:autoSpaceDN/>
        <w:adjustRightInd/>
        <w:spacing w:after="4" w:line="250" w:lineRule="auto"/>
        <w:ind w:left="709" w:right="-2" w:firstLine="0"/>
        <w:jc w:val="both"/>
        <w:rPr>
          <w:rFonts w:ascii="Times New Roman" w:hAnsi="Times New Roman" w:cs="Times New Roman"/>
          <w:color w:val="000000"/>
        </w:rPr>
      </w:pPr>
      <w:r w:rsidRPr="00A843CC">
        <w:rPr>
          <w:rFonts w:ascii="Times New Roman" w:hAnsi="Times New Roman" w:cs="Times New Roman"/>
          <w:color w:val="000000"/>
        </w:rPr>
        <w:t xml:space="preserve">изготвяне на финансово – икономически анализ за разходите по поддръжка на сградите и очакваните приходи, с оглед вземане на решение за разпореждане; </w:t>
      </w:r>
    </w:p>
    <w:p w:rsidR="00D47478" w:rsidRPr="00A843CC" w:rsidRDefault="00D47478" w:rsidP="006A49D3">
      <w:pPr>
        <w:widowControl/>
        <w:numPr>
          <w:ilvl w:val="1"/>
          <w:numId w:val="40"/>
        </w:numPr>
        <w:tabs>
          <w:tab w:val="clear" w:pos="2160"/>
          <w:tab w:val="num" w:pos="709"/>
          <w:tab w:val="left" w:pos="993"/>
        </w:tabs>
        <w:autoSpaceDE/>
        <w:autoSpaceDN/>
        <w:adjustRightInd/>
        <w:spacing w:after="4" w:line="250" w:lineRule="auto"/>
        <w:ind w:left="709" w:right="-2" w:firstLine="0"/>
        <w:jc w:val="both"/>
        <w:rPr>
          <w:rFonts w:ascii="Times New Roman" w:hAnsi="Times New Roman" w:cs="Times New Roman"/>
          <w:color w:val="000000"/>
        </w:rPr>
      </w:pPr>
      <w:r w:rsidRPr="00A843CC">
        <w:rPr>
          <w:rFonts w:ascii="Times New Roman" w:hAnsi="Times New Roman" w:cs="Times New Roman"/>
          <w:color w:val="000000"/>
        </w:rPr>
        <w:t>учредяване на право на строеж срещу части от новопостроени сгради с предназначение за обществено обслужване;</w:t>
      </w:r>
    </w:p>
    <w:p w:rsidR="00D47478" w:rsidRPr="00A843CC" w:rsidRDefault="00D47478" w:rsidP="006A49D3">
      <w:pPr>
        <w:widowControl/>
        <w:numPr>
          <w:ilvl w:val="1"/>
          <w:numId w:val="40"/>
        </w:numPr>
        <w:tabs>
          <w:tab w:val="clear" w:pos="2160"/>
          <w:tab w:val="num" w:pos="709"/>
          <w:tab w:val="left" w:pos="993"/>
        </w:tabs>
        <w:autoSpaceDE/>
        <w:autoSpaceDN/>
        <w:adjustRightInd/>
        <w:spacing w:after="4" w:line="250" w:lineRule="auto"/>
        <w:ind w:left="709" w:right="-2" w:firstLine="0"/>
        <w:jc w:val="both"/>
        <w:rPr>
          <w:rFonts w:ascii="Times New Roman" w:hAnsi="Times New Roman" w:cs="Times New Roman"/>
          <w:color w:val="000000"/>
        </w:rPr>
      </w:pPr>
      <w:r w:rsidRPr="00A843CC">
        <w:rPr>
          <w:rFonts w:ascii="Times New Roman" w:hAnsi="Times New Roman" w:cs="Times New Roman"/>
          <w:color w:val="000000"/>
        </w:rPr>
        <w:t xml:space="preserve">преобразуване от публична общинска собственост в частна общинска собственост на сгради, престанали да имат предназначението на публична собственост, с цел дългосрочно отдаване под наем. </w:t>
      </w:r>
    </w:p>
    <w:p w:rsidR="00D47478" w:rsidRPr="00A843CC" w:rsidRDefault="00D47478" w:rsidP="00A843CC">
      <w:pPr>
        <w:widowControl/>
        <w:autoSpaceDE/>
        <w:autoSpaceDN/>
        <w:adjustRightInd/>
        <w:spacing w:line="259" w:lineRule="auto"/>
        <w:ind w:left="1531"/>
        <w:rPr>
          <w:rFonts w:ascii="Times New Roman" w:hAnsi="Times New Roman" w:cs="Times New Roman"/>
          <w:color w:val="000000"/>
        </w:rPr>
      </w:pPr>
      <w:r w:rsidRPr="00A843CC">
        <w:rPr>
          <w:rFonts w:ascii="Times New Roman" w:hAnsi="Times New Roman" w:cs="Times New Roman"/>
          <w:color w:val="000000"/>
        </w:rPr>
        <w:t xml:space="preserve"> </w:t>
      </w:r>
    </w:p>
    <w:p w:rsidR="00D47478" w:rsidRPr="00A843CC" w:rsidRDefault="00D47478" w:rsidP="00A843CC">
      <w:pPr>
        <w:widowControl/>
        <w:tabs>
          <w:tab w:val="left" w:pos="7920"/>
        </w:tabs>
        <w:autoSpaceDE/>
        <w:autoSpaceDN/>
        <w:adjustRightInd/>
        <w:spacing w:line="259" w:lineRule="auto"/>
        <w:ind w:left="730" w:hanging="10"/>
        <w:jc w:val="both"/>
        <w:rPr>
          <w:rFonts w:ascii="Times New Roman" w:hAnsi="Times New Roman" w:cs="Times New Roman"/>
          <w:b/>
          <w:bCs/>
          <w:color w:val="000000"/>
        </w:rPr>
      </w:pPr>
      <w:r w:rsidRPr="00A843CC">
        <w:rPr>
          <w:rFonts w:ascii="Times New Roman" w:hAnsi="Times New Roman" w:cs="Times New Roman"/>
          <w:b/>
          <w:bCs/>
          <w:color w:val="000000"/>
          <w:lang w:val="en-US"/>
        </w:rPr>
        <w:t xml:space="preserve">1.3. </w:t>
      </w:r>
      <w:r w:rsidRPr="00A843CC">
        <w:rPr>
          <w:rFonts w:ascii="Times New Roman" w:hAnsi="Times New Roman" w:cs="Times New Roman"/>
          <w:b/>
          <w:bCs/>
          <w:color w:val="000000"/>
        </w:rPr>
        <w:t>Оптимизиране на управлението на общинския поземлен фонд</w:t>
      </w:r>
      <w:r w:rsidR="00111566">
        <w:rPr>
          <w:rFonts w:ascii="Times New Roman" w:hAnsi="Times New Roman" w:cs="Times New Roman"/>
          <w:b/>
          <w:bCs/>
          <w:color w:val="000000"/>
          <w:lang w:val="en-US"/>
        </w:rPr>
        <w:t>:</w:t>
      </w:r>
      <w:r w:rsidRPr="00A843CC">
        <w:rPr>
          <w:rFonts w:ascii="Times New Roman" w:hAnsi="Times New Roman" w:cs="Times New Roman"/>
          <w:b/>
          <w:bCs/>
          <w:color w:val="000000"/>
        </w:rPr>
        <w:t xml:space="preserve"> </w:t>
      </w:r>
    </w:p>
    <w:p w:rsidR="00D47478" w:rsidRPr="00A843CC" w:rsidRDefault="00D47478" w:rsidP="006A49D3">
      <w:pPr>
        <w:widowControl/>
        <w:numPr>
          <w:ilvl w:val="1"/>
          <w:numId w:val="41"/>
        </w:numPr>
        <w:tabs>
          <w:tab w:val="clear" w:pos="1495"/>
          <w:tab w:val="num" w:pos="993"/>
          <w:tab w:val="num" w:pos="2160"/>
          <w:tab w:val="left" w:pos="9072"/>
        </w:tabs>
        <w:autoSpaceDE/>
        <w:autoSpaceDN/>
        <w:adjustRightInd/>
        <w:spacing w:after="4" w:line="259" w:lineRule="auto"/>
        <w:ind w:left="709" w:right="-2" w:firstLine="0"/>
        <w:jc w:val="both"/>
        <w:rPr>
          <w:rFonts w:ascii="Times New Roman" w:hAnsi="Times New Roman" w:cs="Times New Roman"/>
          <w:color w:val="000000"/>
        </w:rPr>
      </w:pPr>
      <w:r w:rsidRPr="00A843CC">
        <w:rPr>
          <w:rFonts w:ascii="Times New Roman" w:hAnsi="Times New Roman" w:cs="Times New Roman"/>
          <w:color w:val="000000"/>
        </w:rPr>
        <w:t xml:space="preserve">изследване потенциала на всеки терен, съобразно предвижданията на Общия устройствен план; </w:t>
      </w:r>
    </w:p>
    <w:p w:rsidR="00D47478" w:rsidRPr="00A843CC" w:rsidRDefault="00D47478" w:rsidP="006A49D3">
      <w:pPr>
        <w:widowControl/>
        <w:numPr>
          <w:ilvl w:val="1"/>
          <w:numId w:val="41"/>
        </w:numPr>
        <w:tabs>
          <w:tab w:val="clear" w:pos="1495"/>
          <w:tab w:val="num" w:pos="993"/>
          <w:tab w:val="num" w:pos="2160"/>
          <w:tab w:val="left" w:pos="9072"/>
        </w:tabs>
        <w:autoSpaceDE/>
        <w:autoSpaceDN/>
        <w:adjustRightInd/>
        <w:spacing w:after="4" w:line="259" w:lineRule="auto"/>
        <w:ind w:left="709" w:right="-2" w:firstLine="0"/>
        <w:jc w:val="both"/>
        <w:rPr>
          <w:rFonts w:ascii="Times New Roman" w:hAnsi="Times New Roman" w:cs="Times New Roman"/>
          <w:color w:val="000000"/>
        </w:rPr>
      </w:pPr>
      <w:r w:rsidRPr="00A843CC">
        <w:rPr>
          <w:rFonts w:ascii="Times New Roman" w:hAnsi="Times New Roman" w:cs="Times New Roman"/>
          <w:color w:val="000000"/>
        </w:rPr>
        <w:t>провеждане на процедури за деактуване от страна на държавата на имоти, които са важни за устойчивото развитие на общината;</w:t>
      </w:r>
    </w:p>
    <w:p w:rsidR="00D47478" w:rsidRPr="00A843CC" w:rsidRDefault="00D47478" w:rsidP="006A49D3">
      <w:pPr>
        <w:widowControl/>
        <w:numPr>
          <w:ilvl w:val="1"/>
          <w:numId w:val="41"/>
        </w:numPr>
        <w:tabs>
          <w:tab w:val="clear" w:pos="1495"/>
          <w:tab w:val="num" w:pos="709"/>
          <w:tab w:val="num" w:pos="993"/>
          <w:tab w:val="left" w:pos="9072"/>
        </w:tabs>
        <w:autoSpaceDE/>
        <w:autoSpaceDN/>
        <w:adjustRightInd/>
        <w:spacing w:after="4" w:line="259" w:lineRule="auto"/>
        <w:ind w:left="709" w:right="-2" w:firstLine="0"/>
        <w:jc w:val="both"/>
        <w:rPr>
          <w:rFonts w:ascii="Times New Roman" w:hAnsi="Times New Roman" w:cs="Times New Roman"/>
          <w:color w:val="000000"/>
        </w:rPr>
      </w:pPr>
      <w:r w:rsidRPr="00A843CC">
        <w:rPr>
          <w:rFonts w:ascii="Times New Roman" w:hAnsi="Times New Roman" w:cs="Times New Roman"/>
          <w:color w:val="000000"/>
        </w:rPr>
        <w:t>преглед на поземлените имоти и промяна на предназначението на тези от тях, коит</w:t>
      </w:r>
      <w:r w:rsidR="008E4357">
        <w:rPr>
          <w:rFonts w:ascii="Times New Roman" w:hAnsi="Times New Roman" w:cs="Times New Roman"/>
          <w:color w:val="000000"/>
        </w:rPr>
        <w:t>о имат инвестиционен потенциал.</w:t>
      </w:r>
    </w:p>
    <w:p w:rsidR="00D47478" w:rsidRPr="00A843CC" w:rsidRDefault="00D47478" w:rsidP="0068337C">
      <w:pPr>
        <w:widowControl/>
        <w:tabs>
          <w:tab w:val="left" w:pos="9070"/>
        </w:tabs>
        <w:autoSpaceDE/>
        <w:autoSpaceDN/>
        <w:adjustRightInd/>
        <w:spacing w:after="4" w:line="250" w:lineRule="auto"/>
        <w:ind w:left="720"/>
        <w:jc w:val="both"/>
        <w:rPr>
          <w:rFonts w:ascii="Times New Roman" w:hAnsi="Times New Roman" w:cs="Times New Roman"/>
          <w:b/>
          <w:bCs/>
          <w:color w:val="000000"/>
        </w:rPr>
      </w:pPr>
    </w:p>
    <w:p w:rsidR="00D47478" w:rsidRDefault="00D47478" w:rsidP="008E4357">
      <w:pPr>
        <w:widowControl/>
        <w:numPr>
          <w:ilvl w:val="0"/>
          <w:numId w:val="37"/>
        </w:numPr>
        <w:tabs>
          <w:tab w:val="clear" w:pos="1068"/>
          <w:tab w:val="num" w:pos="709"/>
          <w:tab w:val="left" w:pos="993"/>
        </w:tabs>
        <w:autoSpaceDE/>
        <w:autoSpaceDN/>
        <w:adjustRightInd/>
        <w:spacing w:after="4" w:line="250" w:lineRule="auto"/>
        <w:ind w:left="709" w:right="-2" w:firstLine="0"/>
        <w:jc w:val="both"/>
        <w:rPr>
          <w:rFonts w:ascii="Times New Roman" w:hAnsi="Times New Roman" w:cs="Times New Roman"/>
          <w:color w:val="000000"/>
        </w:rPr>
      </w:pPr>
      <w:r w:rsidRPr="00A843CC">
        <w:rPr>
          <w:rFonts w:ascii="Times New Roman" w:hAnsi="Times New Roman" w:cs="Times New Roman"/>
          <w:b/>
          <w:bCs/>
          <w:color w:val="000000"/>
        </w:rPr>
        <w:t>Мерки за осъществяване на ПРИОРИТЕТ ІІ. “</w:t>
      </w:r>
      <w:r w:rsidRPr="00A843CC">
        <w:rPr>
          <w:rFonts w:ascii="Times New Roman" w:hAnsi="Times New Roman" w:cs="Times New Roman"/>
          <w:color w:val="000000"/>
        </w:rPr>
        <w:t xml:space="preserve">Подобряване </w:t>
      </w:r>
      <w:r>
        <w:rPr>
          <w:rFonts w:ascii="Times New Roman" w:hAnsi="Times New Roman" w:cs="Times New Roman"/>
          <w:color w:val="000000"/>
        </w:rPr>
        <w:t>с</w:t>
      </w:r>
      <w:r w:rsidRPr="00A843CC">
        <w:rPr>
          <w:rFonts w:ascii="Times New Roman" w:hAnsi="Times New Roman" w:cs="Times New Roman"/>
          <w:color w:val="000000"/>
        </w:rPr>
        <w:t xml:space="preserve">ъстоянието на общинската собственост”. </w:t>
      </w:r>
    </w:p>
    <w:p w:rsidR="00111566" w:rsidRPr="00A843CC" w:rsidRDefault="00111566" w:rsidP="00111566">
      <w:pPr>
        <w:widowControl/>
        <w:tabs>
          <w:tab w:val="left" w:pos="993"/>
        </w:tabs>
        <w:autoSpaceDE/>
        <w:autoSpaceDN/>
        <w:adjustRightInd/>
        <w:spacing w:after="4" w:line="250" w:lineRule="auto"/>
        <w:ind w:left="709" w:right="-2"/>
        <w:jc w:val="both"/>
        <w:rPr>
          <w:rFonts w:ascii="Times New Roman" w:hAnsi="Times New Roman" w:cs="Times New Roman"/>
          <w:color w:val="000000"/>
        </w:rPr>
      </w:pPr>
    </w:p>
    <w:p w:rsidR="00D47478" w:rsidRPr="00A843CC" w:rsidRDefault="00D47478" w:rsidP="008E4357">
      <w:pPr>
        <w:widowControl/>
        <w:numPr>
          <w:ilvl w:val="1"/>
          <w:numId w:val="39"/>
        </w:numPr>
        <w:tabs>
          <w:tab w:val="clear" w:pos="1068"/>
          <w:tab w:val="num" w:pos="709"/>
          <w:tab w:val="left" w:pos="1134"/>
        </w:tabs>
        <w:autoSpaceDE/>
        <w:autoSpaceDN/>
        <w:adjustRightInd/>
        <w:spacing w:after="4" w:line="250" w:lineRule="auto"/>
        <w:ind w:left="709" w:right="-2" w:hanging="1"/>
        <w:jc w:val="both"/>
        <w:rPr>
          <w:rFonts w:ascii="Times New Roman" w:hAnsi="Times New Roman" w:cs="Times New Roman"/>
          <w:b/>
          <w:bCs/>
          <w:color w:val="000000"/>
        </w:rPr>
      </w:pPr>
      <w:r w:rsidRPr="00A843CC">
        <w:rPr>
          <w:rFonts w:ascii="Times New Roman" w:hAnsi="Times New Roman" w:cs="Times New Roman"/>
          <w:color w:val="000000"/>
        </w:rPr>
        <w:t xml:space="preserve"> </w:t>
      </w:r>
      <w:r w:rsidRPr="00A843CC">
        <w:rPr>
          <w:rFonts w:ascii="Times New Roman" w:hAnsi="Times New Roman" w:cs="Times New Roman"/>
          <w:b/>
          <w:bCs/>
          <w:color w:val="000000"/>
        </w:rPr>
        <w:t xml:space="preserve">Обезпечаване на необходимите териториално– устройствени предпоставки за ефективно управление и разпореждане с общинска собственост. </w:t>
      </w:r>
    </w:p>
    <w:p w:rsidR="00D47478" w:rsidRPr="00A843CC" w:rsidRDefault="00D47478" w:rsidP="00480566">
      <w:pPr>
        <w:widowControl/>
        <w:numPr>
          <w:ilvl w:val="0"/>
          <w:numId w:val="42"/>
        </w:numPr>
        <w:tabs>
          <w:tab w:val="clear" w:pos="1776"/>
          <w:tab w:val="num" w:pos="709"/>
          <w:tab w:val="left" w:pos="993"/>
        </w:tabs>
        <w:autoSpaceDE/>
        <w:autoSpaceDN/>
        <w:adjustRightInd/>
        <w:spacing w:after="4" w:line="250" w:lineRule="auto"/>
        <w:ind w:left="709" w:right="-2" w:firstLine="0"/>
        <w:jc w:val="both"/>
        <w:rPr>
          <w:rFonts w:ascii="Times New Roman" w:hAnsi="Times New Roman" w:cs="Times New Roman"/>
          <w:color w:val="000000"/>
        </w:rPr>
      </w:pPr>
      <w:r w:rsidRPr="00A843CC">
        <w:rPr>
          <w:rFonts w:ascii="Times New Roman" w:hAnsi="Times New Roman" w:cs="Times New Roman"/>
          <w:color w:val="000000"/>
        </w:rPr>
        <w:t xml:space="preserve">попълване на съществуващите кадастрални планове и карти и разработване на нови, там където е необходимо; </w:t>
      </w:r>
    </w:p>
    <w:p w:rsidR="00D47478" w:rsidRDefault="00D47478" w:rsidP="00480566">
      <w:pPr>
        <w:widowControl/>
        <w:numPr>
          <w:ilvl w:val="0"/>
          <w:numId w:val="42"/>
        </w:numPr>
        <w:tabs>
          <w:tab w:val="clear" w:pos="1776"/>
          <w:tab w:val="left" w:pos="709"/>
          <w:tab w:val="num" w:pos="851"/>
          <w:tab w:val="left" w:pos="993"/>
        </w:tabs>
        <w:autoSpaceDE/>
        <w:autoSpaceDN/>
        <w:adjustRightInd/>
        <w:spacing w:after="4" w:line="250" w:lineRule="auto"/>
        <w:ind w:left="709" w:right="-2" w:firstLine="0"/>
        <w:jc w:val="both"/>
        <w:rPr>
          <w:rFonts w:ascii="Times New Roman" w:hAnsi="Times New Roman" w:cs="Times New Roman"/>
          <w:color w:val="000000"/>
        </w:rPr>
      </w:pPr>
      <w:r w:rsidRPr="00A843CC">
        <w:rPr>
          <w:rFonts w:ascii="Times New Roman" w:hAnsi="Times New Roman" w:cs="Times New Roman"/>
          <w:color w:val="000000"/>
        </w:rPr>
        <w:t xml:space="preserve">изясняване на потребностите от подробни устройствени планове и разработване на програма за тяхното изработване. </w:t>
      </w:r>
    </w:p>
    <w:p w:rsidR="00D47478" w:rsidRPr="00A843CC" w:rsidRDefault="00D47478" w:rsidP="00111566">
      <w:pPr>
        <w:widowControl/>
        <w:autoSpaceDE/>
        <w:autoSpaceDN/>
        <w:adjustRightInd/>
        <w:spacing w:line="259" w:lineRule="auto"/>
        <w:ind w:right="-2"/>
        <w:rPr>
          <w:rFonts w:ascii="Times New Roman" w:hAnsi="Times New Roman" w:cs="Times New Roman"/>
          <w:color w:val="000000"/>
        </w:rPr>
      </w:pPr>
    </w:p>
    <w:p w:rsidR="00D47478" w:rsidRPr="00A843CC" w:rsidRDefault="00D47478" w:rsidP="0068337C">
      <w:pPr>
        <w:widowControl/>
        <w:autoSpaceDE/>
        <w:autoSpaceDN/>
        <w:adjustRightInd/>
        <w:spacing w:after="4" w:line="250" w:lineRule="auto"/>
        <w:ind w:left="730" w:right="-2" w:hanging="10"/>
        <w:jc w:val="both"/>
        <w:rPr>
          <w:rFonts w:ascii="Times New Roman" w:hAnsi="Times New Roman" w:cs="Times New Roman"/>
          <w:b/>
          <w:bCs/>
          <w:color w:val="000000"/>
        </w:rPr>
      </w:pPr>
      <w:r w:rsidRPr="00A843CC">
        <w:rPr>
          <w:rFonts w:ascii="Times New Roman" w:hAnsi="Times New Roman" w:cs="Times New Roman"/>
          <w:b/>
          <w:bCs/>
          <w:color w:val="000000"/>
        </w:rPr>
        <w:t>2.2. Подобряване на състоянието на общинския сграден фонд</w:t>
      </w:r>
      <w:r w:rsidR="00111566">
        <w:rPr>
          <w:rFonts w:ascii="Times New Roman" w:hAnsi="Times New Roman" w:cs="Times New Roman"/>
          <w:b/>
          <w:bCs/>
          <w:color w:val="000000"/>
        </w:rPr>
        <w:t>:</w:t>
      </w:r>
      <w:r w:rsidRPr="00A843CC">
        <w:rPr>
          <w:rFonts w:ascii="Times New Roman" w:hAnsi="Times New Roman" w:cs="Times New Roman"/>
          <w:b/>
          <w:bCs/>
          <w:color w:val="000000"/>
        </w:rPr>
        <w:t xml:space="preserve"> </w:t>
      </w:r>
    </w:p>
    <w:p w:rsidR="00D47478" w:rsidRPr="00A843CC" w:rsidRDefault="00D47478" w:rsidP="00111566">
      <w:pPr>
        <w:widowControl/>
        <w:numPr>
          <w:ilvl w:val="0"/>
          <w:numId w:val="43"/>
        </w:numPr>
        <w:tabs>
          <w:tab w:val="clear" w:pos="1776"/>
          <w:tab w:val="num" w:pos="993"/>
        </w:tabs>
        <w:autoSpaceDE/>
        <w:autoSpaceDN/>
        <w:adjustRightInd/>
        <w:spacing w:after="4" w:line="250" w:lineRule="auto"/>
        <w:ind w:left="709" w:right="-2" w:firstLine="0"/>
        <w:jc w:val="both"/>
        <w:rPr>
          <w:rFonts w:ascii="Times New Roman" w:hAnsi="Times New Roman" w:cs="Times New Roman"/>
          <w:color w:val="000000"/>
        </w:rPr>
      </w:pPr>
      <w:r w:rsidRPr="00A843CC">
        <w:rPr>
          <w:rFonts w:ascii="Times New Roman" w:hAnsi="Times New Roman" w:cs="Times New Roman"/>
          <w:color w:val="000000"/>
        </w:rPr>
        <w:t xml:space="preserve">обследване на сградите и съставяне на технически паспорти, съгласно изискванията на Наредба №5/2006г. на МРРБ за техническите паспорти на строежите; </w:t>
      </w:r>
    </w:p>
    <w:p w:rsidR="00D47478" w:rsidRDefault="00D47478" w:rsidP="00111566">
      <w:pPr>
        <w:widowControl/>
        <w:numPr>
          <w:ilvl w:val="0"/>
          <w:numId w:val="43"/>
        </w:numPr>
        <w:tabs>
          <w:tab w:val="clear" w:pos="1776"/>
          <w:tab w:val="num" w:pos="709"/>
          <w:tab w:val="left" w:pos="993"/>
        </w:tabs>
        <w:autoSpaceDE/>
        <w:autoSpaceDN/>
        <w:adjustRightInd/>
        <w:spacing w:after="4" w:line="250" w:lineRule="auto"/>
        <w:ind w:left="709" w:right="-2" w:firstLine="0"/>
        <w:jc w:val="both"/>
        <w:rPr>
          <w:rFonts w:ascii="Times New Roman" w:hAnsi="Times New Roman" w:cs="Times New Roman"/>
          <w:color w:val="000000"/>
        </w:rPr>
      </w:pPr>
      <w:r w:rsidRPr="00A843CC">
        <w:rPr>
          <w:rFonts w:ascii="Times New Roman" w:hAnsi="Times New Roman" w:cs="Times New Roman"/>
          <w:color w:val="000000"/>
        </w:rPr>
        <w:t>обследване на обектите общинска собственост и описание на неотложните СМР и количествено стойностна сметка за всеки обект;</w:t>
      </w:r>
    </w:p>
    <w:p w:rsidR="00111566" w:rsidRPr="00A843CC" w:rsidRDefault="00111566" w:rsidP="00111566">
      <w:pPr>
        <w:widowControl/>
        <w:numPr>
          <w:ilvl w:val="0"/>
          <w:numId w:val="43"/>
        </w:numPr>
        <w:tabs>
          <w:tab w:val="clear" w:pos="1776"/>
          <w:tab w:val="num" w:pos="709"/>
          <w:tab w:val="left" w:pos="993"/>
        </w:tabs>
        <w:autoSpaceDE/>
        <w:autoSpaceDN/>
        <w:adjustRightInd/>
        <w:spacing w:after="4" w:line="250" w:lineRule="auto"/>
        <w:ind w:left="709" w:right="-2" w:firstLine="0"/>
        <w:jc w:val="both"/>
        <w:rPr>
          <w:rFonts w:ascii="Times New Roman" w:hAnsi="Times New Roman" w:cs="Times New Roman"/>
          <w:color w:val="000000"/>
        </w:rPr>
      </w:pPr>
      <w:r w:rsidRPr="00A843CC">
        <w:rPr>
          <w:rFonts w:ascii="Times New Roman" w:hAnsi="Times New Roman" w:cs="Times New Roman"/>
          <w:color w:val="000000"/>
        </w:rPr>
        <w:t>поддържане и актуализиране на публичния регистър на общинската собственост и изготвяне на паспортен регистър на сградния фонд общинска собственост / местонахождение, вид, конструкция, година на построяване, архитектурна и строителна документация/;</w:t>
      </w:r>
    </w:p>
    <w:p w:rsidR="00D47478" w:rsidRPr="00A843CC" w:rsidRDefault="00D47478" w:rsidP="00992B8F">
      <w:pPr>
        <w:widowControl/>
        <w:autoSpaceDE/>
        <w:autoSpaceDN/>
        <w:adjustRightInd/>
        <w:spacing w:after="4" w:line="250" w:lineRule="auto"/>
        <w:jc w:val="both"/>
        <w:rPr>
          <w:rFonts w:ascii="Times New Roman" w:hAnsi="Times New Roman" w:cs="Times New Roman"/>
          <w:b/>
          <w:bCs/>
          <w:color w:val="000000"/>
        </w:rPr>
      </w:pPr>
    </w:p>
    <w:p w:rsidR="00D47478" w:rsidRPr="00A843CC" w:rsidRDefault="00D47478" w:rsidP="00A843CC">
      <w:pPr>
        <w:widowControl/>
        <w:autoSpaceDE/>
        <w:autoSpaceDN/>
        <w:adjustRightInd/>
        <w:spacing w:after="4" w:line="250" w:lineRule="auto"/>
        <w:ind w:left="708"/>
        <w:jc w:val="both"/>
        <w:rPr>
          <w:rFonts w:ascii="Times New Roman" w:hAnsi="Times New Roman" w:cs="Times New Roman"/>
          <w:b/>
          <w:bCs/>
          <w:color w:val="000000"/>
        </w:rPr>
      </w:pPr>
      <w:r w:rsidRPr="00A843CC">
        <w:rPr>
          <w:rFonts w:ascii="Times New Roman" w:hAnsi="Times New Roman" w:cs="Times New Roman"/>
          <w:b/>
          <w:bCs/>
          <w:color w:val="000000"/>
        </w:rPr>
        <w:t xml:space="preserve">2.3. Провеждане на общинска жилищна политика за поддържане на жилищния фонд и осигуряване на общински жилища за настаняване на нуждаещи се граждани. </w:t>
      </w:r>
    </w:p>
    <w:p w:rsidR="00D47478" w:rsidRPr="00A843CC" w:rsidRDefault="00D47478" w:rsidP="00CD73E9">
      <w:pPr>
        <w:widowControl/>
        <w:numPr>
          <w:ilvl w:val="0"/>
          <w:numId w:val="44"/>
        </w:numPr>
        <w:tabs>
          <w:tab w:val="clear" w:pos="1440"/>
          <w:tab w:val="num" w:pos="993"/>
        </w:tabs>
        <w:autoSpaceDE/>
        <w:autoSpaceDN/>
        <w:adjustRightInd/>
        <w:spacing w:after="4" w:line="250" w:lineRule="auto"/>
        <w:ind w:right="-2" w:hanging="731"/>
        <w:jc w:val="both"/>
        <w:rPr>
          <w:rFonts w:ascii="Times New Roman" w:hAnsi="Times New Roman" w:cs="Times New Roman"/>
          <w:color w:val="000000"/>
        </w:rPr>
      </w:pPr>
      <w:r w:rsidRPr="00A843CC">
        <w:rPr>
          <w:rFonts w:ascii="Times New Roman" w:hAnsi="Times New Roman" w:cs="Times New Roman"/>
          <w:color w:val="000000"/>
        </w:rPr>
        <w:t>поддържане на паспортен регистър на общинския жилищен фонд;</w:t>
      </w:r>
    </w:p>
    <w:p w:rsidR="00D47478" w:rsidRPr="00A843CC" w:rsidRDefault="00D47478" w:rsidP="00CD73E9">
      <w:pPr>
        <w:widowControl/>
        <w:numPr>
          <w:ilvl w:val="0"/>
          <w:numId w:val="44"/>
        </w:numPr>
        <w:tabs>
          <w:tab w:val="clear" w:pos="1440"/>
          <w:tab w:val="num" w:pos="993"/>
        </w:tabs>
        <w:autoSpaceDE/>
        <w:autoSpaceDN/>
        <w:adjustRightInd/>
        <w:spacing w:after="4" w:line="250" w:lineRule="auto"/>
        <w:ind w:right="1460" w:hanging="731"/>
        <w:jc w:val="both"/>
        <w:rPr>
          <w:rFonts w:ascii="Times New Roman" w:hAnsi="Times New Roman" w:cs="Times New Roman"/>
          <w:color w:val="000000"/>
        </w:rPr>
      </w:pPr>
      <w:r w:rsidRPr="00A843CC">
        <w:rPr>
          <w:rFonts w:ascii="Times New Roman" w:hAnsi="Times New Roman" w:cs="Times New Roman"/>
          <w:color w:val="000000"/>
        </w:rPr>
        <w:t xml:space="preserve">подпомагане на граждани с установени жилищни нужди. </w:t>
      </w:r>
    </w:p>
    <w:p w:rsidR="00D47478" w:rsidRPr="00A843CC" w:rsidRDefault="00D47478" w:rsidP="00A843CC">
      <w:pPr>
        <w:widowControl/>
        <w:autoSpaceDE/>
        <w:autoSpaceDN/>
        <w:adjustRightInd/>
        <w:spacing w:line="259" w:lineRule="auto"/>
        <w:ind w:left="720"/>
        <w:rPr>
          <w:rFonts w:ascii="Times New Roman" w:hAnsi="Times New Roman" w:cs="Times New Roman"/>
          <w:color w:val="000000"/>
        </w:rPr>
      </w:pPr>
      <w:r w:rsidRPr="00A843CC">
        <w:rPr>
          <w:rFonts w:ascii="Times New Roman" w:hAnsi="Times New Roman" w:cs="Times New Roman"/>
          <w:color w:val="000000"/>
        </w:rPr>
        <w:t xml:space="preserve"> </w:t>
      </w:r>
    </w:p>
    <w:p w:rsidR="00D47478" w:rsidRPr="00A843CC" w:rsidRDefault="00D47478" w:rsidP="00A843CC">
      <w:pPr>
        <w:widowControl/>
        <w:autoSpaceDE/>
        <w:autoSpaceDN/>
        <w:adjustRightInd/>
        <w:spacing w:after="4" w:line="250" w:lineRule="auto"/>
        <w:ind w:left="708"/>
        <w:jc w:val="both"/>
        <w:rPr>
          <w:rFonts w:ascii="Times New Roman" w:hAnsi="Times New Roman" w:cs="Times New Roman"/>
          <w:b/>
          <w:bCs/>
          <w:color w:val="000000"/>
        </w:rPr>
      </w:pPr>
      <w:r w:rsidRPr="00A843CC">
        <w:rPr>
          <w:rFonts w:ascii="Times New Roman" w:hAnsi="Times New Roman" w:cs="Times New Roman"/>
          <w:b/>
          <w:bCs/>
          <w:color w:val="000000"/>
        </w:rPr>
        <w:t xml:space="preserve">2.4. Развитие и модернизация на техническата инфраструктура – общинска собственост. </w:t>
      </w:r>
    </w:p>
    <w:p w:rsidR="00D47478" w:rsidRPr="00A843CC" w:rsidRDefault="00D47478" w:rsidP="00CD73E9">
      <w:pPr>
        <w:widowControl/>
        <w:numPr>
          <w:ilvl w:val="0"/>
          <w:numId w:val="45"/>
        </w:numPr>
        <w:tabs>
          <w:tab w:val="clear" w:pos="1428"/>
          <w:tab w:val="num" w:pos="993"/>
          <w:tab w:val="left" w:pos="9070"/>
        </w:tabs>
        <w:autoSpaceDE/>
        <w:autoSpaceDN/>
        <w:adjustRightInd/>
        <w:spacing w:after="4" w:line="250" w:lineRule="auto"/>
        <w:ind w:right="-2" w:hanging="719"/>
        <w:jc w:val="both"/>
        <w:rPr>
          <w:rFonts w:ascii="Times New Roman" w:hAnsi="Times New Roman" w:cs="Times New Roman"/>
          <w:color w:val="000000"/>
        </w:rPr>
      </w:pPr>
      <w:r w:rsidRPr="00A843CC">
        <w:rPr>
          <w:rFonts w:ascii="Times New Roman" w:hAnsi="Times New Roman" w:cs="Times New Roman"/>
          <w:color w:val="000000"/>
        </w:rPr>
        <w:t>Изграждане и подобряване на качеството на общинската пътна мрежа;</w:t>
      </w:r>
    </w:p>
    <w:p w:rsidR="00D47478" w:rsidRPr="00A843CC" w:rsidRDefault="00D47478" w:rsidP="00BD30BC">
      <w:pPr>
        <w:widowControl/>
        <w:numPr>
          <w:ilvl w:val="0"/>
          <w:numId w:val="45"/>
        </w:numPr>
        <w:tabs>
          <w:tab w:val="clear" w:pos="1428"/>
          <w:tab w:val="num" w:pos="993"/>
        </w:tabs>
        <w:autoSpaceDE/>
        <w:autoSpaceDN/>
        <w:adjustRightInd/>
        <w:spacing w:after="4" w:line="250" w:lineRule="auto"/>
        <w:ind w:right="-2" w:hanging="719"/>
        <w:jc w:val="both"/>
        <w:rPr>
          <w:rFonts w:ascii="Times New Roman" w:hAnsi="Times New Roman" w:cs="Times New Roman"/>
          <w:color w:val="000000"/>
        </w:rPr>
      </w:pPr>
      <w:r w:rsidRPr="00A843CC">
        <w:rPr>
          <w:rFonts w:ascii="Times New Roman" w:hAnsi="Times New Roman" w:cs="Times New Roman"/>
          <w:color w:val="000000"/>
        </w:rPr>
        <w:t>Подобряване състоянието на водопреносната и канализационната мрежа;</w:t>
      </w:r>
    </w:p>
    <w:p w:rsidR="00D47478" w:rsidRPr="00A843CC" w:rsidRDefault="00D47478" w:rsidP="00BD30BC">
      <w:pPr>
        <w:widowControl/>
        <w:numPr>
          <w:ilvl w:val="0"/>
          <w:numId w:val="45"/>
        </w:numPr>
        <w:tabs>
          <w:tab w:val="clear" w:pos="1428"/>
          <w:tab w:val="num" w:pos="993"/>
        </w:tabs>
        <w:autoSpaceDE/>
        <w:autoSpaceDN/>
        <w:adjustRightInd/>
        <w:spacing w:after="4" w:line="250" w:lineRule="auto"/>
        <w:ind w:right="1460" w:hanging="719"/>
        <w:jc w:val="both"/>
        <w:rPr>
          <w:rFonts w:ascii="Times New Roman" w:hAnsi="Times New Roman" w:cs="Times New Roman"/>
          <w:color w:val="000000"/>
        </w:rPr>
      </w:pPr>
      <w:r w:rsidRPr="00A843CC">
        <w:rPr>
          <w:rFonts w:ascii="Times New Roman" w:hAnsi="Times New Roman" w:cs="Times New Roman"/>
          <w:color w:val="000000"/>
        </w:rPr>
        <w:lastRenderedPageBreak/>
        <w:t>Обновяване и доразвиване на енергийната инфраструктура;</w:t>
      </w:r>
    </w:p>
    <w:p w:rsidR="00D47478" w:rsidRPr="00A843CC" w:rsidRDefault="00D47478" w:rsidP="00BD30BC">
      <w:pPr>
        <w:widowControl/>
        <w:numPr>
          <w:ilvl w:val="0"/>
          <w:numId w:val="45"/>
        </w:numPr>
        <w:tabs>
          <w:tab w:val="clear" w:pos="1428"/>
          <w:tab w:val="num" w:pos="993"/>
        </w:tabs>
        <w:autoSpaceDE/>
        <w:autoSpaceDN/>
        <w:adjustRightInd/>
        <w:spacing w:after="4" w:line="250" w:lineRule="auto"/>
        <w:ind w:left="709" w:right="-2" w:firstLine="0"/>
        <w:jc w:val="both"/>
        <w:rPr>
          <w:rFonts w:ascii="Times New Roman" w:hAnsi="Times New Roman" w:cs="Times New Roman"/>
          <w:color w:val="000000"/>
        </w:rPr>
      </w:pPr>
      <w:r w:rsidRPr="00A843CC">
        <w:rPr>
          <w:rFonts w:ascii="Times New Roman" w:hAnsi="Times New Roman" w:cs="Times New Roman"/>
          <w:color w:val="000000"/>
        </w:rPr>
        <w:t xml:space="preserve">Поддържане на добри технически  и експлоатационни параметри на електропреносната мрежа; </w:t>
      </w:r>
    </w:p>
    <w:p w:rsidR="00D47478" w:rsidRPr="00A843CC" w:rsidRDefault="00D47478" w:rsidP="00A843CC">
      <w:pPr>
        <w:widowControl/>
        <w:autoSpaceDE/>
        <w:autoSpaceDN/>
        <w:adjustRightInd/>
        <w:spacing w:line="259" w:lineRule="auto"/>
        <w:ind w:left="1380"/>
        <w:rPr>
          <w:rFonts w:ascii="Times New Roman" w:hAnsi="Times New Roman" w:cs="Times New Roman"/>
          <w:color w:val="000000"/>
        </w:rPr>
      </w:pPr>
      <w:r w:rsidRPr="00A843CC">
        <w:rPr>
          <w:rFonts w:ascii="Times New Roman" w:hAnsi="Times New Roman" w:cs="Times New Roman"/>
          <w:color w:val="000000"/>
        </w:rPr>
        <w:t xml:space="preserve"> </w:t>
      </w:r>
    </w:p>
    <w:p w:rsidR="00D47478" w:rsidRDefault="000B56B1" w:rsidP="00B76BD9">
      <w:pPr>
        <w:widowControl/>
        <w:tabs>
          <w:tab w:val="left" w:pos="709"/>
          <w:tab w:val="left" w:pos="851"/>
        </w:tabs>
        <w:autoSpaceDE/>
        <w:autoSpaceDN/>
        <w:adjustRightInd/>
        <w:spacing w:after="4" w:line="250" w:lineRule="auto"/>
        <w:ind w:left="709" w:hanging="142"/>
        <w:jc w:val="both"/>
        <w:rPr>
          <w:rFonts w:ascii="Times New Roman" w:hAnsi="Times New Roman" w:cs="Times New Roman"/>
          <w:b/>
          <w:bCs/>
          <w:color w:val="000000"/>
        </w:rPr>
      </w:pPr>
      <w:r>
        <w:rPr>
          <w:rFonts w:ascii="Times New Roman" w:hAnsi="Times New Roman" w:cs="Times New Roman"/>
          <w:b/>
          <w:bCs/>
          <w:color w:val="000000"/>
        </w:rPr>
        <w:t xml:space="preserve">   </w:t>
      </w:r>
      <w:r w:rsidR="00D47478" w:rsidRPr="00A843CC">
        <w:rPr>
          <w:rFonts w:ascii="Times New Roman" w:hAnsi="Times New Roman" w:cs="Times New Roman"/>
          <w:b/>
          <w:bCs/>
          <w:color w:val="000000"/>
        </w:rPr>
        <w:t>3</w:t>
      </w:r>
      <w:r w:rsidR="00D47478" w:rsidRPr="00A843CC">
        <w:rPr>
          <w:rFonts w:ascii="Times New Roman" w:hAnsi="Times New Roman" w:cs="Times New Roman"/>
          <w:b/>
          <w:bCs/>
          <w:i/>
          <w:iCs/>
          <w:color w:val="000000"/>
        </w:rPr>
        <w:t xml:space="preserve">. </w:t>
      </w:r>
      <w:r w:rsidR="00D47478" w:rsidRPr="00A843CC">
        <w:rPr>
          <w:rFonts w:ascii="Times New Roman" w:hAnsi="Times New Roman" w:cs="Times New Roman"/>
          <w:b/>
          <w:bCs/>
          <w:color w:val="000000"/>
        </w:rPr>
        <w:t>Мерки за осъществяване на ПРИОРИТЕТ І</w:t>
      </w:r>
      <w:r w:rsidR="00D47478" w:rsidRPr="00A843CC">
        <w:rPr>
          <w:rFonts w:ascii="Times New Roman" w:hAnsi="Times New Roman" w:cs="Times New Roman"/>
          <w:b/>
          <w:bCs/>
          <w:color w:val="000000"/>
          <w:lang w:val="en-US"/>
        </w:rPr>
        <w:t>II</w:t>
      </w:r>
      <w:r w:rsidR="00D47478" w:rsidRPr="00A843CC">
        <w:rPr>
          <w:rFonts w:ascii="Times New Roman" w:hAnsi="Times New Roman" w:cs="Times New Roman"/>
          <w:b/>
          <w:bCs/>
          <w:color w:val="000000"/>
        </w:rPr>
        <w:t xml:space="preserve">. ”Прозрачност и </w:t>
      </w:r>
      <w:r>
        <w:rPr>
          <w:rFonts w:ascii="Times New Roman" w:hAnsi="Times New Roman" w:cs="Times New Roman"/>
          <w:b/>
          <w:bCs/>
          <w:color w:val="000000"/>
        </w:rPr>
        <w:t xml:space="preserve">  </w:t>
      </w:r>
      <w:r w:rsidR="00D47478" w:rsidRPr="00A843CC">
        <w:rPr>
          <w:rFonts w:ascii="Times New Roman" w:hAnsi="Times New Roman" w:cs="Times New Roman"/>
          <w:b/>
          <w:bCs/>
          <w:color w:val="000000"/>
        </w:rPr>
        <w:t xml:space="preserve">публичност при управлението и разпореждането с общинска собственост”. </w:t>
      </w:r>
    </w:p>
    <w:p w:rsidR="00992B8F" w:rsidRPr="00A843CC" w:rsidRDefault="00992B8F" w:rsidP="00B76BD9">
      <w:pPr>
        <w:widowControl/>
        <w:tabs>
          <w:tab w:val="left" w:pos="709"/>
          <w:tab w:val="left" w:pos="851"/>
        </w:tabs>
        <w:autoSpaceDE/>
        <w:autoSpaceDN/>
        <w:adjustRightInd/>
        <w:spacing w:after="4" w:line="250" w:lineRule="auto"/>
        <w:ind w:left="709" w:hanging="142"/>
        <w:jc w:val="both"/>
        <w:rPr>
          <w:rFonts w:ascii="Times New Roman" w:hAnsi="Times New Roman" w:cs="Times New Roman"/>
          <w:b/>
          <w:bCs/>
          <w:color w:val="000000"/>
        </w:rPr>
      </w:pPr>
    </w:p>
    <w:p w:rsidR="00D47478" w:rsidRPr="00A843CC" w:rsidRDefault="00D47478" w:rsidP="00992B8F">
      <w:pPr>
        <w:widowControl/>
        <w:autoSpaceDE/>
        <w:autoSpaceDN/>
        <w:adjustRightInd/>
        <w:spacing w:after="4" w:line="250" w:lineRule="auto"/>
        <w:ind w:left="709"/>
        <w:jc w:val="both"/>
        <w:rPr>
          <w:rFonts w:ascii="Times New Roman" w:hAnsi="Times New Roman" w:cs="Times New Roman"/>
          <w:color w:val="000000"/>
        </w:rPr>
      </w:pPr>
      <w:r w:rsidRPr="00A843CC">
        <w:rPr>
          <w:rFonts w:ascii="Times New Roman" w:hAnsi="Times New Roman" w:cs="Times New Roman"/>
          <w:b/>
          <w:bCs/>
          <w:color w:val="000000"/>
        </w:rPr>
        <w:t xml:space="preserve">3.1. </w:t>
      </w:r>
      <w:r w:rsidRPr="00A843CC">
        <w:rPr>
          <w:rFonts w:ascii="Times New Roman" w:hAnsi="Times New Roman" w:cs="Times New Roman"/>
          <w:color w:val="000000"/>
        </w:rPr>
        <w:t xml:space="preserve">Усъвършенстване на ползваната информационна система за регистрите на имотите общинска собственост и поддържане на публичния регистър за разпоредителни сделки с общинска собственост на сайта на общината. </w:t>
      </w:r>
    </w:p>
    <w:p w:rsidR="00D47478" w:rsidRPr="00A843CC" w:rsidRDefault="00D47478" w:rsidP="00992B8F">
      <w:pPr>
        <w:widowControl/>
        <w:autoSpaceDE/>
        <w:autoSpaceDN/>
        <w:adjustRightInd/>
        <w:spacing w:after="4" w:line="250" w:lineRule="auto"/>
        <w:ind w:left="709" w:right="1448"/>
        <w:jc w:val="both"/>
        <w:rPr>
          <w:rFonts w:ascii="Times New Roman" w:hAnsi="Times New Roman" w:cs="Times New Roman"/>
          <w:color w:val="000000"/>
        </w:rPr>
      </w:pPr>
      <w:r w:rsidRPr="00A843CC">
        <w:rPr>
          <w:rFonts w:ascii="Times New Roman" w:hAnsi="Times New Roman" w:cs="Times New Roman"/>
          <w:b/>
          <w:bCs/>
          <w:color w:val="000000"/>
        </w:rPr>
        <w:t>3.2</w:t>
      </w:r>
      <w:r w:rsidRPr="00A843CC">
        <w:rPr>
          <w:rFonts w:ascii="Times New Roman" w:hAnsi="Times New Roman" w:cs="Times New Roman"/>
          <w:color w:val="000000"/>
        </w:rPr>
        <w:t xml:space="preserve">. Спазване на нормативните изисквания; </w:t>
      </w:r>
    </w:p>
    <w:p w:rsidR="00D47478" w:rsidRPr="00A843CC" w:rsidRDefault="00D47478" w:rsidP="00992B8F">
      <w:pPr>
        <w:widowControl/>
        <w:autoSpaceDE/>
        <w:autoSpaceDN/>
        <w:adjustRightInd/>
        <w:spacing w:after="4" w:line="250" w:lineRule="auto"/>
        <w:ind w:left="709"/>
        <w:jc w:val="both"/>
        <w:rPr>
          <w:rFonts w:ascii="Times New Roman" w:hAnsi="Times New Roman" w:cs="Times New Roman"/>
          <w:color w:val="000000"/>
        </w:rPr>
      </w:pPr>
      <w:r w:rsidRPr="00A843CC">
        <w:rPr>
          <w:rFonts w:ascii="Times New Roman" w:hAnsi="Times New Roman" w:cs="Times New Roman"/>
          <w:b/>
          <w:bCs/>
          <w:color w:val="000000"/>
        </w:rPr>
        <w:t>3.3.</w:t>
      </w:r>
      <w:r w:rsidRPr="00A843CC">
        <w:rPr>
          <w:rFonts w:ascii="Times New Roman" w:hAnsi="Times New Roman" w:cs="Times New Roman"/>
          <w:color w:val="000000"/>
        </w:rPr>
        <w:t xml:space="preserve"> Разширяване на обхвата на общинската собственост, обект на стратегията за управление, вкл. Техническата инфраструктура и имотите, за които не се съставят актове за общинска собственост; </w:t>
      </w:r>
    </w:p>
    <w:p w:rsidR="00D47478" w:rsidRPr="00A843CC" w:rsidRDefault="00D47478" w:rsidP="00A843CC">
      <w:pPr>
        <w:widowControl/>
        <w:autoSpaceDE/>
        <w:autoSpaceDN/>
        <w:adjustRightInd/>
        <w:spacing w:after="4" w:line="250" w:lineRule="auto"/>
        <w:jc w:val="both"/>
        <w:rPr>
          <w:rFonts w:ascii="Times New Roman" w:hAnsi="Times New Roman" w:cs="Times New Roman"/>
          <w:b/>
          <w:bCs/>
          <w:color w:val="000000"/>
        </w:rPr>
      </w:pPr>
    </w:p>
    <w:p w:rsidR="00D47478" w:rsidRPr="00A843CC" w:rsidRDefault="00D47478" w:rsidP="00992B8F">
      <w:pPr>
        <w:widowControl/>
        <w:tabs>
          <w:tab w:val="left" w:pos="709"/>
        </w:tabs>
        <w:autoSpaceDE/>
        <w:autoSpaceDN/>
        <w:adjustRightInd/>
        <w:spacing w:after="4" w:line="250" w:lineRule="auto"/>
        <w:ind w:left="709"/>
        <w:jc w:val="both"/>
        <w:rPr>
          <w:rFonts w:ascii="Times New Roman" w:hAnsi="Times New Roman" w:cs="Times New Roman"/>
          <w:b/>
          <w:bCs/>
          <w:color w:val="000000"/>
        </w:rPr>
      </w:pPr>
      <w:r w:rsidRPr="00A843CC">
        <w:rPr>
          <w:rFonts w:ascii="Times New Roman" w:hAnsi="Times New Roman" w:cs="Times New Roman"/>
          <w:b/>
          <w:bCs/>
          <w:color w:val="000000"/>
        </w:rPr>
        <w:t xml:space="preserve">4. Прилагане на принципите на публичност, прозрачност, свободна и честна конкуренция: </w:t>
      </w:r>
    </w:p>
    <w:p w:rsidR="00D47478" w:rsidRPr="00A843CC" w:rsidRDefault="00D47478" w:rsidP="00801486">
      <w:pPr>
        <w:widowControl/>
        <w:tabs>
          <w:tab w:val="left" w:pos="709"/>
        </w:tabs>
        <w:autoSpaceDE/>
        <w:autoSpaceDN/>
        <w:adjustRightInd/>
        <w:spacing w:after="4" w:line="250" w:lineRule="auto"/>
        <w:ind w:left="709"/>
        <w:jc w:val="both"/>
        <w:rPr>
          <w:rFonts w:ascii="Times New Roman" w:hAnsi="Times New Roman" w:cs="Times New Roman"/>
          <w:color w:val="000000"/>
        </w:rPr>
      </w:pPr>
      <w:r w:rsidRPr="00A843CC">
        <w:rPr>
          <w:rFonts w:ascii="Times New Roman" w:hAnsi="Times New Roman" w:cs="Times New Roman"/>
          <w:color w:val="000000"/>
        </w:rPr>
        <w:t xml:space="preserve">• гарантиране на равнопоставеност на кандидатите при осъществяването на разпоредителните сделки. </w:t>
      </w:r>
    </w:p>
    <w:p w:rsidR="00D47478" w:rsidRPr="00A843CC" w:rsidRDefault="00D47478" w:rsidP="00A843CC">
      <w:pPr>
        <w:widowControl/>
        <w:autoSpaceDE/>
        <w:autoSpaceDN/>
        <w:adjustRightInd/>
        <w:spacing w:line="259" w:lineRule="auto"/>
        <w:ind w:left="720"/>
        <w:rPr>
          <w:rFonts w:ascii="Times New Roman" w:hAnsi="Times New Roman" w:cs="Times New Roman"/>
          <w:color w:val="000000"/>
        </w:rPr>
      </w:pPr>
      <w:r w:rsidRPr="00A843CC">
        <w:rPr>
          <w:rFonts w:ascii="Times New Roman" w:hAnsi="Times New Roman" w:cs="Times New Roman"/>
          <w:b/>
          <w:bCs/>
          <w:i/>
          <w:iCs/>
          <w:color w:val="000000"/>
        </w:rPr>
        <w:t xml:space="preserve"> </w:t>
      </w:r>
    </w:p>
    <w:p w:rsidR="00D47478" w:rsidRDefault="00D47478" w:rsidP="009A331B">
      <w:pPr>
        <w:widowControl/>
        <w:numPr>
          <w:ilvl w:val="0"/>
          <w:numId w:val="38"/>
        </w:numPr>
        <w:tabs>
          <w:tab w:val="clear" w:pos="1440"/>
          <w:tab w:val="left" w:pos="709"/>
          <w:tab w:val="num" w:pos="1134"/>
        </w:tabs>
        <w:autoSpaceDE/>
        <w:autoSpaceDN/>
        <w:adjustRightInd/>
        <w:spacing w:line="259" w:lineRule="auto"/>
        <w:rPr>
          <w:rFonts w:ascii="Times New Roman" w:hAnsi="Times New Roman" w:cs="Times New Roman"/>
          <w:b/>
          <w:bCs/>
          <w:color w:val="000000"/>
        </w:rPr>
      </w:pPr>
      <w:r w:rsidRPr="00A843CC">
        <w:rPr>
          <w:rFonts w:ascii="Times New Roman" w:hAnsi="Times New Roman" w:cs="Times New Roman"/>
          <w:b/>
          <w:bCs/>
          <w:color w:val="000000"/>
        </w:rPr>
        <w:t xml:space="preserve">РЕСУРСИ ЗА ПРИЛАГАНЕ НА СТРАТЕГИЯТА: </w:t>
      </w:r>
    </w:p>
    <w:p w:rsidR="007912CD" w:rsidRPr="00A843CC" w:rsidRDefault="007912CD" w:rsidP="007912CD">
      <w:pPr>
        <w:widowControl/>
        <w:tabs>
          <w:tab w:val="left" w:pos="709"/>
        </w:tabs>
        <w:autoSpaceDE/>
        <w:autoSpaceDN/>
        <w:adjustRightInd/>
        <w:spacing w:line="259" w:lineRule="auto"/>
        <w:ind w:left="720"/>
        <w:rPr>
          <w:rFonts w:ascii="Times New Roman" w:hAnsi="Times New Roman" w:cs="Times New Roman"/>
          <w:b/>
          <w:bCs/>
          <w:color w:val="000000"/>
        </w:rPr>
      </w:pPr>
    </w:p>
    <w:p w:rsidR="00D47478" w:rsidRPr="00A843CC" w:rsidRDefault="00D47478" w:rsidP="008916F2">
      <w:pPr>
        <w:widowControl/>
        <w:autoSpaceDE/>
        <w:autoSpaceDN/>
        <w:adjustRightInd/>
        <w:spacing w:line="259" w:lineRule="auto"/>
        <w:ind w:firstLine="720"/>
        <w:jc w:val="both"/>
        <w:rPr>
          <w:rFonts w:ascii="Times New Roman" w:hAnsi="Times New Roman" w:cs="Times New Roman"/>
          <w:color w:val="000000"/>
        </w:rPr>
      </w:pPr>
      <w:r w:rsidRPr="00A843CC">
        <w:rPr>
          <w:rFonts w:ascii="Times New Roman" w:hAnsi="Times New Roman" w:cs="Times New Roman"/>
          <w:b/>
          <w:bCs/>
          <w:color w:val="000000"/>
        </w:rPr>
        <w:t>1</w:t>
      </w:r>
      <w:r w:rsidRPr="00A843CC">
        <w:rPr>
          <w:rFonts w:ascii="Times New Roman" w:hAnsi="Times New Roman" w:cs="Times New Roman"/>
          <w:b/>
          <w:bCs/>
          <w:color w:val="000000"/>
          <w:lang w:val="en-US"/>
        </w:rPr>
        <w:t>.</w:t>
      </w:r>
      <w:r w:rsidRPr="00A843CC">
        <w:rPr>
          <w:rFonts w:ascii="Times New Roman" w:hAnsi="Times New Roman" w:cs="Times New Roman"/>
          <w:b/>
          <w:bCs/>
          <w:color w:val="000000"/>
        </w:rPr>
        <w:t xml:space="preserve"> Организационни</w:t>
      </w:r>
      <w:r w:rsidRPr="00A843CC">
        <w:rPr>
          <w:rFonts w:ascii="Times New Roman" w:hAnsi="Times New Roman" w:cs="Times New Roman"/>
          <w:b/>
          <w:bCs/>
          <w:i/>
          <w:iCs/>
          <w:color w:val="000000"/>
        </w:rPr>
        <w:t xml:space="preserve">: </w:t>
      </w:r>
      <w:r w:rsidRPr="00A843CC">
        <w:rPr>
          <w:rFonts w:ascii="Times New Roman" w:hAnsi="Times New Roman" w:cs="Times New Roman"/>
          <w:color w:val="000000"/>
        </w:rPr>
        <w:t xml:space="preserve">Изготвяне на годишни програми за управление на общинската собственост с обстоен анализ и визия за всеки конкретен актив и намиране на най- ефективния начин за стопанисване. Имуществото(собствеността) трябва така да се стопанисва и влага, че от него да се постига определен съизмерим доход.  Същите следва да бъдат анализирани и в зависимост от съотношението разходи- ползи, при която активите се делят на такива, които трябва да бъдат продадени, запазени или подобрени. Процесът се базира на сегашните и предполагаеми бъдещи нужди от съответните активи.  </w:t>
      </w:r>
    </w:p>
    <w:p w:rsidR="00D47478" w:rsidRPr="00A843CC" w:rsidRDefault="00D47478" w:rsidP="00A843CC">
      <w:pPr>
        <w:widowControl/>
        <w:autoSpaceDE/>
        <w:autoSpaceDN/>
        <w:adjustRightInd/>
        <w:spacing w:line="259" w:lineRule="auto"/>
        <w:ind w:left="720"/>
        <w:jc w:val="both"/>
        <w:rPr>
          <w:rFonts w:ascii="Times New Roman" w:hAnsi="Times New Roman" w:cs="Times New Roman"/>
          <w:color w:val="000000"/>
        </w:rPr>
      </w:pPr>
      <w:r w:rsidRPr="00A843CC">
        <w:rPr>
          <w:rFonts w:ascii="Times New Roman" w:hAnsi="Times New Roman" w:cs="Times New Roman"/>
          <w:b/>
          <w:bCs/>
          <w:i/>
          <w:iCs/>
          <w:color w:val="000000"/>
        </w:rPr>
        <w:t xml:space="preserve"> </w:t>
      </w:r>
    </w:p>
    <w:p w:rsidR="00D47478" w:rsidRPr="00A843CC" w:rsidRDefault="00D47478" w:rsidP="008916F2">
      <w:pPr>
        <w:widowControl/>
        <w:autoSpaceDE/>
        <w:autoSpaceDN/>
        <w:adjustRightInd/>
        <w:spacing w:after="4" w:line="250" w:lineRule="auto"/>
        <w:ind w:firstLine="709"/>
        <w:jc w:val="both"/>
        <w:rPr>
          <w:rFonts w:ascii="Times New Roman" w:hAnsi="Times New Roman" w:cs="Times New Roman"/>
          <w:color w:val="000000"/>
        </w:rPr>
      </w:pPr>
      <w:r w:rsidRPr="00A843CC">
        <w:rPr>
          <w:rFonts w:ascii="Times New Roman" w:hAnsi="Times New Roman" w:cs="Times New Roman"/>
          <w:b/>
          <w:bCs/>
          <w:color w:val="000000"/>
        </w:rPr>
        <w:t>2. Финансови:</w:t>
      </w:r>
      <w:r w:rsidRPr="00A843CC">
        <w:rPr>
          <w:rFonts w:ascii="Times New Roman" w:hAnsi="Times New Roman" w:cs="Times New Roman"/>
          <w:b/>
          <w:bCs/>
          <w:i/>
          <w:iCs/>
          <w:color w:val="000000"/>
        </w:rPr>
        <w:t xml:space="preserve"> </w:t>
      </w:r>
      <w:r w:rsidRPr="00A843CC">
        <w:rPr>
          <w:rFonts w:ascii="Times New Roman" w:hAnsi="Times New Roman" w:cs="Times New Roman"/>
          <w:color w:val="000000"/>
        </w:rPr>
        <w:t xml:space="preserve">Съществен ресурс в това отношение са възможностите за ефективно използване на средствата по Оперативните програми на националната стратегическа рамка и преди всичко подготовката на конкретни инфраструктурни проекти по Оперативна програма „Регионално развитие”  </w:t>
      </w:r>
    </w:p>
    <w:p w:rsidR="00D47478" w:rsidRPr="00A843CC" w:rsidRDefault="00D47478" w:rsidP="00A843CC">
      <w:pPr>
        <w:widowControl/>
        <w:autoSpaceDE/>
        <w:autoSpaceDN/>
        <w:adjustRightInd/>
        <w:spacing w:line="259" w:lineRule="auto"/>
        <w:ind w:left="720"/>
        <w:rPr>
          <w:rFonts w:ascii="Times New Roman" w:hAnsi="Times New Roman" w:cs="Times New Roman"/>
          <w:color w:val="000000"/>
        </w:rPr>
      </w:pPr>
      <w:r w:rsidRPr="00A843CC">
        <w:rPr>
          <w:rFonts w:ascii="Times New Roman" w:hAnsi="Times New Roman" w:cs="Times New Roman"/>
          <w:color w:val="000000"/>
        </w:rPr>
        <w:t xml:space="preserve"> </w:t>
      </w:r>
    </w:p>
    <w:p w:rsidR="00D47478" w:rsidRPr="00A843CC" w:rsidRDefault="00D47478" w:rsidP="008916F2">
      <w:pPr>
        <w:widowControl/>
        <w:autoSpaceDE/>
        <w:autoSpaceDN/>
        <w:adjustRightInd/>
        <w:spacing w:after="4" w:line="250" w:lineRule="auto"/>
        <w:ind w:firstLine="709"/>
        <w:jc w:val="both"/>
        <w:rPr>
          <w:rFonts w:ascii="Times New Roman" w:hAnsi="Times New Roman" w:cs="Times New Roman"/>
          <w:color w:val="000000"/>
        </w:rPr>
      </w:pPr>
      <w:r w:rsidRPr="00A843CC">
        <w:rPr>
          <w:rFonts w:ascii="Times New Roman" w:hAnsi="Times New Roman" w:cs="Times New Roman"/>
          <w:b/>
          <w:bCs/>
          <w:color w:val="000000"/>
        </w:rPr>
        <w:t>3. Технически:</w:t>
      </w:r>
      <w:r w:rsidRPr="00A843CC">
        <w:rPr>
          <w:rFonts w:ascii="Times New Roman" w:hAnsi="Times New Roman" w:cs="Times New Roman"/>
          <w:color w:val="000000"/>
        </w:rPr>
        <w:t xml:space="preserve"> Интегриране на регистрите в единна информационна система, която да доразвие функции за поддържане и предоставяне на по изчерпателни данни за общинското имущество </w:t>
      </w:r>
    </w:p>
    <w:p w:rsidR="00D47478" w:rsidRPr="00A843CC" w:rsidRDefault="00D47478" w:rsidP="00A843CC">
      <w:pPr>
        <w:widowControl/>
        <w:autoSpaceDE/>
        <w:autoSpaceDN/>
        <w:adjustRightInd/>
        <w:spacing w:line="259" w:lineRule="auto"/>
        <w:ind w:left="1486"/>
        <w:rPr>
          <w:rFonts w:ascii="Times New Roman" w:hAnsi="Times New Roman" w:cs="Times New Roman"/>
          <w:color w:val="000000"/>
        </w:rPr>
      </w:pPr>
      <w:r w:rsidRPr="00A843CC">
        <w:rPr>
          <w:rFonts w:ascii="Times New Roman" w:hAnsi="Times New Roman" w:cs="Times New Roman"/>
          <w:color w:val="000000"/>
        </w:rPr>
        <w:t xml:space="preserve"> </w:t>
      </w:r>
    </w:p>
    <w:p w:rsidR="00D47478" w:rsidRPr="00A843CC" w:rsidRDefault="00801486" w:rsidP="00801486">
      <w:pPr>
        <w:widowControl/>
        <w:tabs>
          <w:tab w:val="left" w:pos="709"/>
        </w:tabs>
        <w:autoSpaceDE/>
        <w:autoSpaceDN/>
        <w:adjustRightInd/>
        <w:spacing w:after="4" w:line="250" w:lineRule="auto"/>
        <w:ind w:right="1446"/>
        <w:jc w:val="both"/>
        <w:rPr>
          <w:rFonts w:ascii="Times New Roman" w:hAnsi="Times New Roman" w:cs="Times New Roman"/>
          <w:color w:val="000000"/>
        </w:rPr>
      </w:pPr>
      <w:r>
        <w:rPr>
          <w:rFonts w:ascii="Times New Roman" w:hAnsi="Times New Roman" w:cs="Times New Roman"/>
          <w:b/>
          <w:bCs/>
          <w:color w:val="000000"/>
        </w:rPr>
        <w:t xml:space="preserve">           </w:t>
      </w:r>
      <w:r w:rsidR="004238F1">
        <w:rPr>
          <w:rFonts w:ascii="Times New Roman" w:hAnsi="Times New Roman" w:cs="Times New Roman"/>
          <w:b/>
          <w:bCs/>
          <w:color w:val="000000"/>
          <w:lang w:val="en-US"/>
        </w:rPr>
        <w:t>I</w:t>
      </w:r>
      <w:r w:rsidR="00D47478" w:rsidRPr="00A843CC">
        <w:rPr>
          <w:rFonts w:ascii="Times New Roman" w:hAnsi="Times New Roman" w:cs="Times New Roman"/>
          <w:b/>
          <w:bCs/>
          <w:color w:val="000000"/>
          <w:lang w:val="en-US"/>
        </w:rPr>
        <w:t>X</w:t>
      </w:r>
      <w:r w:rsidR="00D47478" w:rsidRPr="00A843CC">
        <w:rPr>
          <w:rFonts w:ascii="Times New Roman" w:hAnsi="Times New Roman" w:cs="Times New Roman"/>
          <w:b/>
          <w:bCs/>
          <w:color w:val="000000"/>
        </w:rPr>
        <w:t xml:space="preserve">. ЗАКЛЮЧЕНИЕ. </w:t>
      </w:r>
    </w:p>
    <w:p w:rsidR="00D47478" w:rsidRPr="00A843CC" w:rsidRDefault="00D47478" w:rsidP="00A843CC">
      <w:pPr>
        <w:widowControl/>
        <w:autoSpaceDE/>
        <w:autoSpaceDN/>
        <w:adjustRightInd/>
        <w:spacing w:after="4" w:line="250" w:lineRule="auto"/>
        <w:ind w:left="715" w:hanging="10"/>
        <w:jc w:val="both"/>
        <w:rPr>
          <w:rFonts w:ascii="Times New Roman" w:hAnsi="Times New Roman" w:cs="Times New Roman"/>
          <w:color w:val="000000"/>
        </w:rPr>
      </w:pPr>
      <w:r w:rsidRPr="00A843CC">
        <w:rPr>
          <w:rFonts w:ascii="Times New Roman" w:hAnsi="Times New Roman" w:cs="Times New Roman"/>
          <w:color w:val="000000"/>
        </w:rPr>
        <w:t xml:space="preserve">        </w:t>
      </w:r>
    </w:p>
    <w:p w:rsidR="00D47478" w:rsidRPr="00A843CC" w:rsidRDefault="00B76BD9" w:rsidP="00801486">
      <w:pPr>
        <w:widowControl/>
        <w:tabs>
          <w:tab w:val="left" w:pos="709"/>
        </w:tabs>
        <w:autoSpaceDE/>
        <w:autoSpaceDN/>
        <w:adjustRightInd/>
        <w:spacing w:after="4" w:line="250" w:lineRule="auto"/>
        <w:jc w:val="both"/>
        <w:rPr>
          <w:rFonts w:ascii="Times New Roman" w:hAnsi="Times New Roman" w:cs="Times New Roman"/>
          <w:color w:val="000000"/>
        </w:rPr>
      </w:pPr>
      <w:r>
        <w:rPr>
          <w:rFonts w:ascii="Times New Roman" w:hAnsi="Times New Roman" w:cs="Times New Roman"/>
          <w:color w:val="000000"/>
        </w:rPr>
        <w:t xml:space="preserve">        </w:t>
      </w:r>
      <w:r w:rsidR="00801486">
        <w:rPr>
          <w:rFonts w:ascii="Times New Roman" w:hAnsi="Times New Roman" w:cs="Times New Roman"/>
          <w:color w:val="000000"/>
        </w:rPr>
        <w:t xml:space="preserve">   </w:t>
      </w:r>
      <w:r w:rsidR="00D47478" w:rsidRPr="00A843CC">
        <w:rPr>
          <w:rFonts w:ascii="Times New Roman" w:hAnsi="Times New Roman" w:cs="Times New Roman"/>
          <w:color w:val="000000"/>
        </w:rPr>
        <w:t xml:space="preserve">Пълното идентифициране на обема общинска собственост е основна предпоставка за вземане на управленски решения по управление и разпореждане. Анализът на състоянието й е необходимата предпоставка за предприемане на конкретни действия, свързани с придобиването, управление и разпореждане с общинско имущество, включително саниране на сградния фонд, ликвидиране или разпореждане на неподлежащ на саниране сграден фонд, правна интервенция за установяване правото на собственост на общината при материален спор, предприемане на действия по оптимизация при управлението, охраната на имотите и др. </w:t>
      </w:r>
    </w:p>
    <w:p w:rsidR="00D47478" w:rsidRPr="00A843CC" w:rsidRDefault="00D47478" w:rsidP="00801486">
      <w:pPr>
        <w:widowControl/>
        <w:tabs>
          <w:tab w:val="left" w:pos="851"/>
        </w:tabs>
        <w:autoSpaceDE/>
        <w:autoSpaceDN/>
        <w:adjustRightInd/>
        <w:spacing w:after="4" w:line="250" w:lineRule="auto"/>
        <w:ind w:hanging="10"/>
        <w:jc w:val="both"/>
        <w:rPr>
          <w:rFonts w:ascii="Times New Roman" w:hAnsi="Times New Roman" w:cs="Times New Roman"/>
          <w:color w:val="000000"/>
        </w:rPr>
      </w:pPr>
      <w:r w:rsidRPr="00A843CC">
        <w:rPr>
          <w:rFonts w:ascii="Times New Roman" w:hAnsi="Times New Roman" w:cs="Times New Roman"/>
          <w:color w:val="000000"/>
        </w:rPr>
        <w:t xml:space="preserve">     </w:t>
      </w:r>
      <w:r w:rsidR="00801486">
        <w:rPr>
          <w:rFonts w:ascii="Times New Roman" w:hAnsi="Times New Roman" w:cs="Times New Roman"/>
          <w:color w:val="000000"/>
        </w:rPr>
        <w:t xml:space="preserve">      </w:t>
      </w:r>
      <w:r w:rsidRPr="00A843CC">
        <w:rPr>
          <w:rFonts w:ascii="Times New Roman" w:hAnsi="Times New Roman" w:cs="Times New Roman"/>
          <w:color w:val="000000"/>
        </w:rPr>
        <w:t xml:space="preserve">Оптимизацията на действията при управление на общинската собственост гарантират устойчивост на развитието на общината. Имотите и вещите общинска </w:t>
      </w:r>
      <w:r w:rsidRPr="00A843CC">
        <w:rPr>
          <w:rFonts w:ascii="Times New Roman" w:hAnsi="Times New Roman" w:cs="Times New Roman"/>
          <w:color w:val="000000"/>
        </w:rPr>
        <w:lastRenderedPageBreak/>
        <w:t>собственост се управляват в интерес на  населението на общината, с грижата на добър стопанин, съобразно предназначението и нуждите, за които са предоставени.</w:t>
      </w:r>
    </w:p>
    <w:p w:rsidR="00D47478" w:rsidRPr="00A843CC" w:rsidRDefault="00801486" w:rsidP="00801486">
      <w:pPr>
        <w:widowControl/>
        <w:tabs>
          <w:tab w:val="left" w:pos="851"/>
        </w:tabs>
        <w:autoSpaceDE/>
        <w:autoSpaceDN/>
        <w:adjustRightInd/>
        <w:spacing w:after="4" w:line="250" w:lineRule="auto"/>
        <w:jc w:val="both"/>
        <w:rPr>
          <w:rFonts w:ascii="Times New Roman" w:hAnsi="Times New Roman" w:cs="Times New Roman"/>
          <w:color w:val="000000"/>
        </w:rPr>
      </w:pPr>
      <w:r>
        <w:rPr>
          <w:rFonts w:ascii="Times New Roman" w:hAnsi="Times New Roman" w:cs="Times New Roman"/>
          <w:color w:val="000000"/>
        </w:rPr>
        <w:t xml:space="preserve">           </w:t>
      </w:r>
      <w:r w:rsidR="00D47478" w:rsidRPr="00A843CC">
        <w:rPr>
          <w:rFonts w:ascii="Times New Roman" w:hAnsi="Times New Roman" w:cs="Times New Roman"/>
          <w:color w:val="000000"/>
        </w:rPr>
        <w:t xml:space="preserve">Анализът на необходимостта от разпореждане с общинско имущество, следва да представи баланса между нуждите на общината в краткосрочен и дългосрочен план и от разходите по поддръжка, охрана, управление на ненужните на общината имоти от една страна, като се държи сметка и за тенденциите в развитието на пазара на недвижими имоти и движими вещи. Разпореждането с общинско имущество като краен резултат трябва да е съобразено с постигането на основните цели за развитие на общината като цяло – подобряване на настоящата и изграждане на нова инфраструктура, създаване на условия за култура, спорт, отдих, туризъм и повишаване на сигурността. </w:t>
      </w:r>
    </w:p>
    <w:p w:rsidR="00D47478" w:rsidRPr="00A843CC" w:rsidRDefault="00D47478" w:rsidP="00801486">
      <w:pPr>
        <w:widowControl/>
        <w:tabs>
          <w:tab w:val="left" w:pos="709"/>
        </w:tabs>
        <w:autoSpaceDE/>
        <w:autoSpaceDN/>
        <w:adjustRightInd/>
        <w:spacing w:after="4" w:line="250" w:lineRule="auto"/>
        <w:ind w:firstLine="705"/>
        <w:jc w:val="both"/>
        <w:rPr>
          <w:rFonts w:ascii="Times New Roman" w:hAnsi="Times New Roman" w:cs="Times New Roman"/>
          <w:color w:val="000000"/>
        </w:rPr>
      </w:pPr>
      <w:r w:rsidRPr="00A843CC">
        <w:rPr>
          <w:rFonts w:ascii="Times New Roman" w:hAnsi="Times New Roman" w:cs="Times New Roman"/>
          <w:color w:val="000000"/>
        </w:rPr>
        <w:t xml:space="preserve">В заключение от изложеното в Стратегията можем да обобщим, че имотният фонд на Община </w:t>
      </w:r>
      <w:r w:rsidR="00263D0B">
        <w:rPr>
          <w:rFonts w:ascii="Times New Roman" w:hAnsi="Times New Roman" w:cs="Times New Roman"/>
          <w:color w:val="000000"/>
        </w:rPr>
        <w:t>Рудозем</w:t>
      </w:r>
      <w:r w:rsidRPr="00A843CC">
        <w:rPr>
          <w:rFonts w:ascii="Times New Roman" w:hAnsi="Times New Roman" w:cs="Times New Roman"/>
          <w:color w:val="000000"/>
        </w:rPr>
        <w:t xml:space="preserve"> е ограничен. От друга страна, бюджетният императив, свързан с перманентното ограничаване на разходите, спъва усъвършенстването на самия процес по управлението и разпореждането с общинска собственост и постигането на по- висока ефективност. В този смисъл компромиси могат да се търсят при съчетаването на </w:t>
      </w:r>
      <w:r w:rsidRPr="00A843CC">
        <w:rPr>
          <w:rFonts w:ascii="Times New Roman" w:hAnsi="Times New Roman" w:cs="Times New Roman"/>
          <w:b/>
          <w:bCs/>
          <w:color w:val="000000"/>
        </w:rPr>
        <w:t xml:space="preserve">„ЕФЕКТИВНО УПРАВЛЕНИЕ И РАЗУМНО РАЗПОРЕЖДАНЕ”, </w:t>
      </w:r>
      <w:r w:rsidRPr="00A843CC">
        <w:rPr>
          <w:rFonts w:ascii="Times New Roman" w:hAnsi="Times New Roman" w:cs="Times New Roman"/>
          <w:color w:val="000000"/>
        </w:rPr>
        <w:t xml:space="preserve">което би могло да се изведе като мото на настоящата стратегия. </w:t>
      </w:r>
    </w:p>
    <w:p w:rsidR="00D47478" w:rsidRPr="00A843CC" w:rsidRDefault="00EF2AC4" w:rsidP="00EF2AC4">
      <w:pPr>
        <w:widowControl/>
        <w:tabs>
          <w:tab w:val="left" w:pos="851"/>
        </w:tabs>
        <w:autoSpaceDE/>
        <w:autoSpaceDN/>
        <w:adjustRightInd/>
        <w:spacing w:after="4" w:line="250" w:lineRule="auto"/>
        <w:jc w:val="both"/>
        <w:rPr>
          <w:rFonts w:ascii="Times New Roman" w:hAnsi="Times New Roman" w:cs="Times New Roman"/>
          <w:color w:val="000000"/>
        </w:rPr>
      </w:pPr>
      <w:r>
        <w:rPr>
          <w:rFonts w:ascii="Times New Roman" w:hAnsi="Times New Roman" w:cs="Times New Roman"/>
          <w:color w:val="000000"/>
        </w:rPr>
        <w:t xml:space="preserve">            </w:t>
      </w:r>
      <w:r w:rsidR="00D47478" w:rsidRPr="00A843CC">
        <w:rPr>
          <w:rFonts w:ascii="Times New Roman" w:hAnsi="Times New Roman" w:cs="Times New Roman"/>
          <w:color w:val="000000"/>
        </w:rPr>
        <w:t>Настоящата стратегия се приема на основание чл.8, ал.8 от Закона за общинската со</w:t>
      </w:r>
      <w:r w:rsidR="00263D0B">
        <w:rPr>
          <w:rFonts w:ascii="Times New Roman" w:hAnsi="Times New Roman" w:cs="Times New Roman"/>
          <w:color w:val="000000"/>
        </w:rPr>
        <w:t>бственост за срока на мандат 2024-20</w:t>
      </w:r>
      <w:r w:rsidR="00801486">
        <w:rPr>
          <w:rFonts w:ascii="Times New Roman" w:hAnsi="Times New Roman" w:cs="Times New Roman"/>
          <w:color w:val="000000"/>
        </w:rPr>
        <w:t>2</w:t>
      </w:r>
      <w:r w:rsidR="00263D0B">
        <w:rPr>
          <w:rFonts w:ascii="Times New Roman" w:hAnsi="Times New Roman" w:cs="Times New Roman"/>
          <w:color w:val="000000"/>
        </w:rPr>
        <w:t>7</w:t>
      </w:r>
      <w:r w:rsidR="00D47478" w:rsidRPr="00A843CC">
        <w:rPr>
          <w:rFonts w:ascii="Times New Roman" w:hAnsi="Times New Roman" w:cs="Times New Roman"/>
          <w:color w:val="000000"/>
        </w:rPr>
        <w:t xml:space="preserve"> година на Общински съвет</w:t>
      </w:r>
      <w:r w:rsidR="00263D0B">
        <w:rPr>
          <w:rFonts w:ascii="Times New Roman" w:hAnsi="Times New Roman" w:cs="Times New Roman"/>
          <w:color w:val="000000"/>
        </w:rPr>
        <w:t>-</w:t>
      </w:r>
      <w:r w:rsidR="00D47478" w:rsidRPr="00A843CC">
        <w:rPr>
          <w:rFonts w:ascii="Times New Roman" w:hAnsi="Times New Roman" w:cs="Times New Roman"/>
          <w:color w:val="000000"/>
        </w:rPr>
        <w:t xml:space="preserve"> </w:t>
      </w:r>
      <w:r w:rsidR="00263D0B">
        <w:rPr>
          <w:rFonts w:ascii="Times New Roman" w:hAnsi="Times New Roman" w:cs="Times New Roman"/>
          <w:color w:val="000000"/>
        </w:rPr>
        <w:t>Рудозем</w:t>
      </w:r>
      <w:r w:rsidR="00D47478" w:rsidRPr="00A843CC">
        <w:rPr>
          <w:rFonts w:ascii="Times New Roman" w:hAnsi="Times New Roman" w:cs="Times New Roman"/>
          <w:color w:val="000000"/>
        </w:rPr>
        <w:t xml:space="preserve">. По своята същност тя е отворен документ и може да търпи изменения в целите и приоритетите си за периода на действието си в зависимост от състоянието и възможностите на общината. Стратегията е основа за приемане на Годишна програма за управление и разпореждане с общинска собственост за съответната финансова година. </w:t>
      </w:r>
    </w:p>
    <w:p w:rsidR="00D47478" w:rsidRDefault="00D47478" w:rsidP="00B76BD9">
      <w:pPr>
        <w:widowControl/>
        <w:tabs>
          <w:tab w:val="left" w:pos="9000"/>
        </w:tabs>
        <w:autoSpaceDE/>
        <w:autoSpaceDN/>
        <w:adjustRightInd/>
        <w:spacing w:after="4" w:line="250" w:lineRule="auto"/>
        <w:jc w:val="both"/>
        <w:rPr>
          <w:rFonts w:ascii="Times New Roman" w:hAnsi="Times New Roman" w:cs="Times New Roman"/>
          <w:i/>
          <w:iCs/>
          <w:color w:val="000000"/>
        </w:rPr>
      </w:pPr>
    </w:p>
    <w:p w:rsidR="00D47478" w:rsidRPr="00D33100" w:rsidRDefault="00D47478" w:rsidP="00EF2AC4">
      <w:pPr>
        <w:widowControl/>
        <w:tabs>
          <w:tab w:val="left" w:pos="9000"/>
        </w:tabs>
        <w:autoSpaceDE/>
        <w:autoSpaceDN/>
        <w:adjustRightInd/>
        <w:spacing w:after="4" w:line="250" w:lineRule="auto"/>
        <w:jc w:val="both"/>
        <w:rPr>
          <w:rFonts w:ascii="Times New Roman" w:hAnsi="Times New Roman" w:cs="Times New Roman"/>
          <w:i/>
          <w:iCs/>
          <w:color w:val="000000"/>
        </w:rPr>
      </w:pPr>
      <w:r w:rsidRPr="00A843CC">
        <w:rPr>
          <w:rFonts w:ascii="Times New Roman" w:hAnsi="Times New Roman" w:cs="Times New Roman"/>
          <w:i/>
          <w:iCs/>
          <w:color w:val="000000"/>
        </w:rPr>
        <w:t>Настоящата</w:t>
      </w:r>
      <w:r>
        <w:rPr>
          <w:rFonts w:ascii="Times New Roman" w:hAnsi="Times New Roman" w:cs="Times New Roman"/>
          <w:i/>
          <w:iCs/>
          <w:color w:val="000000"/>
        </w:rPr>
        <w:t xml:space="preserve"> стратегия е приета с Решение № </w:t>
      </w:r>
      <w:r w:rsidR="00263D0B">
        <w:rPr>
          <w:b/>
          <w:bCs/>
          <w:sz w:val="28"/>
          <w:szCs w:val="28"/>
        </w:rPr>
        <w:t>…………….</w:t>
      </w:r>
      <w:r w:rsidR="00263D0B">
        <w:rPr>
          <w:rFonts w:ascii="Times New Roman" w:hAnsi="Times New Roman" w:cs="Times New Roman"/>
          <w:i/>
          <w:iCs/>
          <w:color w:val="000000"/>
        </w:rPr>
        <w:t>……..</w:t>
      </w:r>
      <w:r w:rsidRPr="00A843CC">
        <w:rPr>
          <w:rFonts w:ascii="Times New Roman" w:hAnsi="Times New Roman" w:cs="Times New Roman"/>
          <w:i/>
          <w:iCs/>
          <w:color w:val="000000"/>
        </w:rPr>
        <w:t xml:space="preserve">година на Общински съвет </w:t>
      </w:r>
      <w:r w:rsidR="00263D0B">
        <w:rPr>
          <w:rFonts w:ascii="Times New Roman" w:hAnsi="Times New Roman" w:cs="Times New Roman"/>
          <w:i/>
          <w:iCs/>
          <w:color w:val="000000"/>
        </w:rPr>
        <w:t>- Рудозем</w:t>
      </w:r>
      <w:r w:rsidRPr="00A843CC">
        <w:rPr>
          <w:rFonts w:ascii="Times New Roman" w:hAnsi="Times New Roman" w:cs="Times New Roman"/>
          <w:i/>
          <w:iCs/>
          <w:color w:val="000000"/>
        </w:rPr>
        <w:t xml:space="preserve">. </w:t>
      </w:r>
    </w:p>
    <w:sectPr w:rsidR="00D47478" w:rsidRPr="00D33100" w:rsidSect="00DD3001">
      <w:pgSz w:w="11906" w:h="16838"/>
      <w:pgMar w:top="851" w:right="1418"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E11" w:rsidRDefault="00E06E11" w:rsidP="00D41813">
      <w:pPr>
        <w:rPr>
          <w:rFonts w:cs="Times New Roman"/>
        </w:rPr>
      </w:pPr>
      <w:r>
        <w:rPr>
          <w:rFonts w:cs="Times New Roman"/>
        </w:rPr>
        <w:separator/>
      </w:r>
    </w:p>
  </w:endnote>
  <w:endnote w:type="continuationSeparator" w:id="0">
    <w:p w:rsidR="00E06E11" w:rsidRDefault="00E06E11" w:rsidP="00D4181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E11" w:rsidRDefault="00E06E11" w:rsidP="00D41813">
      <w:pPr>
        <w:rPr>
          <w:rFonts w:cs="Times New Roman"/>
        </w:rPr>
      </w:pPr>
      <w:r>
        <w:rPr>
          <w:rFonts w:cs="Times New Roman"/>
        </w:rPr>
        <w:separator/>
      </w:r>
    </w:p>
  </w:footnote>
  <w:footnote w:type="continuationSeparator" w:id="0">
    <w:p w:rsidR="00E06E11" w:rsidRDefault="00E06E11" w:rsidP="00D41813">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58E727E"/>
    <w:lvl w:ilvl="0">
      <w:numFmt w:val="bullet"/>
      <w:lvlText w:val="*"/>
      <w:lvlJc w:val="left"/>
    </w:lvl>
  </w:abstractNum>
  <w:abstractNum w:abstractNumId="1">
    <w:nsid w:val="005F658F"/>
    <w:multiLevelType w:val="hybridMultilevel"/>
    <w:tmpl w:val="33605718"/>
    <w:lvl w:ilvl="0" w:tplc="45903936">
      <w:start w:val="1"/>
      <w:numFmt w:val="decimal"/>
      <w:lvlText w:val="%1."/>
      <w:lvlJc w:val="left"/>
      <w:pPr>
        <w:ind w:left="1065" w:hanging="360"/>
      </w:pPr>
      <w:rPr>
        <w:rFonts w:hint="default"/>
        <w:color w:val="auto"/>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
    <w:nsid w:val="04BF3623"/>
    <w:multiLevelType w:val="hybridMultilevel"/>
    <w:tmpl w:val="51664080"/>
    <w:lvl w:ilvl="0" w:tplc="04020003">
      <w:start w:val="1"/>
      <w:numFmt w:val="bullet"/>
      <w:lvlText w:val="o"/>
      <w:lvlJc w:val="left"/>
      <w:pPr>
        <w:tabs>
          <w:tab w:val="num" w:pos="1428"/>
        </w:tabs>
        <w:ind w:left="1428" w:hanging="360"/>
      </w:pPr>
      <w:rPr>
        <w:rFonts w:ascii="Courier New" w:hAnsi="Courier New" w:cs="Courier New" w:hint="default"/>
      </w:rPr>
    </w:lvl>
    <w:lvl w:ilvl="1" w:tplc="04020003">
      <w:start w:val="1"/>
      <w:numFmt w:val="bullet"/>
      <w:lvlText w:val="o"/>
      <w:lvlJc w:val="left"/>
      <w:pPr>
        <w:tabs>
          <w:tab w:val="num" w:pos="2148"/>
        </w:tabs>
        <w:ind w:left="2148" w:hanging="360"/>
      </w:pPr>
      <w:rPr>
        <w:rFonts w:ascii="Courier New" w:hAnsi="Courier New" w:cs="Courier New" w:hint="default"/>
      </w:rPr>
    </w:lvl>
    <w:lvl w:ilvl="2" w:tplc="04020005">
      <w:start w:val="1"/>
      <w:numFmt w:val="bullet"/>
      <w:lvlText w:val=""/>
      <w:lvlJc w:val="left"/>
      <w:pPr>
        <w:tabs>
          <w:tab w:val="num" w:pos="2868"/>
        </w:tabs>
        <w:ind w:left="2868" w:hanging="360"/>
      </w:pPr>
      <w:rPr>
        <w:rFonts w:ascii="Wingdings" w:hAnsi="Wingdings" w:cs="Wingdings" w:hint="default"/>
      </w:rPr>
    </w:lvl>
    <w:lvl w:ilvl="3" w:tplc="04020001">
      <w:start w:val="1"/>
      <w:numFmt w:val="bullet"/>
      <w:lvlText w:val=""/>
      <w:lvlJc w:val="left"/>
      <w:pPr>
        <w:tabs>
          <w:tab w:val="num" w:pos="3588"/>
        </w:tabs>
        <w:ind w:left="3588" w:hanging="360"/>
      </w:pPr>
      <w:rPr>
        <w:rFonts w:ascii="Symbol" w:hAnsi="Symbol" w:cs="Symbol" w:hint="default"/>
      </w:rPr>
    </w:lvl>
    <w:lvl w:ilvl="4" w:tplc="04020003">
      <w:start w:val="1"/>
      <w:numFmt w:val="bullet"/>
      <w:lvlText w:val="o"/>
      <w:lvlJc w:val="left"/>
      <w:pPr>
        <w:tabs>
          <w:tab w:val="num" w:pos="4308"/>
        </w:tabs>
        <w:ind w:left="4308" w:hanging="360"/>
      </w:pPr>
      <w:rPr>
        <w:rFonts w:ascii="Courier New" w:hAnsi="Courier New" w:cs="Courier New" w:hint="default"/>
      </w:rPr>
    </w:lvl>
    <w:lvl w:ilvl="5" w:tplc="04020005">
      <w:start w:val="1"/>
      <w:numFmt w:val="bullet"/>
      <w:lvlText w:val=""/>
      <w:lvlJc w:val="left"/>
      <w:pPr>
        <w:tabs>
          <w:tab w:val="num" w:pos="5028"/>
        </w:tabs>
        <w:ind w:left="5028" w:hanging="360"/>
      </w:pPr>
      <w:rPr>
        <w:rFonts w:ascii="Wingdings" w:hAnsi="Wingdings" w:cs="Wingdings" w:hint="default"/>
      </w:rPr>
    </w:lvl>
    <w:lvl w:ilvl="6" w:tplc="04020001">
      <w:start w:val="1"/>
      <w:numFmt w:val="bullet"/>
      <w:lvlText w:val=""/>
      <w:lvlJc w:val="left"/>
      <w:pPr>
        <w:tabs>
          <w:tab w:val="num" w:pos="5748"/>
        </w:tabs>
        <w:ind w:left="5748" w:hanging="360"/>
      </w:pPr>
      <w:rPr>
        <w:rFonts w:ascii="Symbol" w:hAnsi="Symbol" w:cs="Symbol" w:hint="default"/>
      </w:rPr>
    </w:lvl>
    <w:lvl w:ilvl="7" w:tplc="04020003">
      <w:start w:val="1"/>
      <w:numFmt w:val="bullet"/>
      <w:lvlText w:val="o"/>
      <w:lvlJc w:val="left"/>
      <w:pPr>
        <w:tabs>
          <w:tab w:val="num" w:pos="6468"/>
        </w:tabs>
        <w:ind w:left="6468" w:hanging="360"/>
      </w:pPr>
      <w:rPr>
        <w:rFonts w:ascii="Courier New" w:hAnsi="Courier New" w:cs="Courier New" w:hint="default"/>
      </w:rPr>
    </w:lvl>
    <w:lvl w:ilvl="8" w:tplc="04020005">
      <w:start w:val="1"/>
      <w:numFmt w:val="bullet"/>
      <w:lvlText w:val=""/>
      <w:lvlJc w:val="left"/>
      <w:pPr>
        <w:tabs>
          <w:tab w:val="num" w:pos="7188"/>
        </w:tabs>
        <w:ind w:left="7188" w:hanging="360"/>
      </w:pPr>
      <w:rPr>
        <w:rFonts w:ascii="Wingdings" w:hAnsi="Wingdings" w:cs="Wingdings" w:hint="default"/>
      </w:rPr>
    </w:lvl>
  </w:abstractNum>
  <w:abstractNum w:abstractNumId="3">
    <w:nsid w:val="10843E42"/>
    <w:multiLevelType w:val="hybridMultilevel"/>
    <w:tmpl w:val="CB0E68EC"/>
    <w:lvl w:ilvl="0" w:tplc="88B86C0A">
      <w:start w:val="1"/>
      <w:numFmt w:val="bullet"/>
      <w:lvlText w:val="•"/>
      <w:lvlJc w:val="left"/>
      <w:pPr>
        <w:ind w:left="1440"/>
      </w:pPr>
      <w:rPr>
        <w:rFonts w:ascii="Arial" w:eastAsia="Times New Roman" w:hAnsi="Arial"/>
        <w:b w:val="0"/>
        <w:bCs w:val="0"/>
        <w:i w:val="0"/>
        <w:iCs w:val="0"/>
        <w:strike w:val="0"/>
        <w:dstrike w:val="0"/>
        <w:color w:val="000000"/>
        <w:sz w:val="20"/>
        <w:szCs w:val="20"/>
        <w:u w:val="none"/>
        <w:vertAlign w:val="baseline"/>
      </w:rPr>
    </w:lvl>
    <w:lvl w:ilvl="1" w:tplc="3EE8AC5A">
      <w:start w:val="1"/>
      <w:numFmt w:val="bullet"/>
      <w:lvlText w:val="o"/>
      <w:lvlJc w:val="left"/>
      <w:pPr>
        <w:ind w:left="1411"/>
      </w:pPr>
      <w:rPr>
        <w:rFonts w:ascii="Segoe UI Symbol" w:eastAsia="Times New Roman" w:hAnsi="Segoe UI Symbol"/>
        <w:b w:val="0"/>
        <w:bCs w:val="0"/>
        <w:i w:val="0"/>
        <w:iCs w:val="0"/>
        <w:strike w:val="0"/>
        <w:dstrike w:val="0"/>
        <w:color w:val="000000"/>
        <w:sz w:val="20"/>
        <w:szCs w:val="20"/>
        <w:u w:val="none"/>
        <w:vertAlign w:val="baseline"/>
      </w:rPr>
    </w:lvl>
    <w:lvl w:ilvl="2" w:tplc="A14097F2">
      <w:start w:val="1"/>
      <w:numFmt w:val="bullet"/>
      <w:lvlText w:val="▪"/>
      <w:lvlJc w:val="left"/>
      <w:pPr>
        <w:ind w:left="2131"/>
      </w:pPr>
      <w:rPr>
        <w:rFonts w:ascii="Segoe UI Symbol" w:eastAsia="Times New Roman" w:hAnsi="Segoe UI Symbol"/>
        <w:b w:val="0"/>
        <w:bCs w:val="0"/>
        <w:i w:val="0"/>
        <w:iCs w:val="0"/>
        <w:strike w:val="0"/>
        <w:dstrike w:val="0"/>
        <w:color w:val="000000"/>
        <w:sz w:val="20"/>
        <w:szCs w:val="20"/>
        <w:u w:val="none"/>
        <w:vertAlign w:val="baseline"/>
      </w:rPr>
    </w:lvl>
    <w:lvl w:ilvl="3" w:tplc="A47CA17A">
      <w:start w:val="1"/>
      <w:numFmt w:val="bullet"/>
      <w:lvlText w:val="•"/>
      <w:lvlJc w:val="left"/>
      <w:pPr>
        <w:ind w:left="2851"/>
      </w:pPr>
      <w:rPr>
        <w:rFonts w:ascii="Arial" w:eastAsia="Times New Roman" w:hAnsi="Arial"/>
        <w:b w:val="0"/>
        <w:bCs w:val="0"/>
        <w:i w:val="0"/>
        <w:iCs w:val="0"/>
        <w:strike w:val="0"/>
        <w:dstrike w:val="0"/>
        <w:color w:val="000000"/>
        <w:sz w:val="20"/>
        <w:szCs w:val="20"/>
        <w:u w:val="none"/>
        <w:vertAlign w:val="baseline"/>
      </w:rPr>
    </w:lvl>
    <w:lvl w:ilvl="4" w:tplc="4BB246BA">
      <w:start w:val="1"/>
      <w:numFmt w:val="bullet"/>
      <w:lvlText w:val="o"/>
      <w:lvlJc w:val="left"/>
      <w:pPr>
        <w:ind w:left="3571"/>
      </w:pPr>
      <w:rPr>
        <w:rFonts w:ascii="Segoe UI Symbol" w:eastAsia="Times New Roman" w:hAnsi="Segoe UI Symbol"/>
        <w:b w:val="0"/>
        <w:bCs w:val="0"/>
        <w:i w:val="0"/>
        <w:iCs w:val="0"/>
        <w:strike w:val="0"/>
        <w:dstrike w:val="0"/>
        <w:color w:val="000000"/>
        <w:sz w:val="20"/>
        <w:szCs w:val="20"/>
        <w:u w:val="none"/>
        <w:vertAlign w:val="baseline"/>
      </w:rPr>
    </w:lvl>
    <w:lvl w:ilvl="5" w:tplc="B7CC86D2">
      <w:start w:val="1"/>
      <w:numFmt w:val="bullet"/>
      <w:lvlText w:val="▪"/>
      <w:lvlJc w:val="left"/>
      <w:pPr>
        <w:ind w:left="4291"/>
      </w:pPr>
      <w:rPr>
        <w:rFonts w:ascii="Segoe UI Symbol" w:eastAsia="Times New Roman" w:hAnsi="Segoe UI Symbol"/>
        <w:b w:val="0"/>
        <w:bCs w:val="0"/>
        <w:i w:val="0"/>
        <w:iCs w:val="0"/>
        <w:strike w:val="0"/>
        <w:dstrike w:val="0"/>
        <w:color w:val="000000"/>
        <w:sz w:val="20"/>
        <w:szCs w:val="20"/>
        <w:u w:val="none"/>
        <w:vertAlign w:val="baseline"/>
      </w:rPr>
    </w:lvl>
    <w:lvl w:ilvl="6" w:tplc="CF8CBAF0">
      <w:start w:val="1"/>
      <w:numFmt w:val="bullet"/>
      <w:lvlText w:val="•"/>
      <w:lvlJc w:val="left"/>
      <w:pPr>
        <w:ind w:left="5011"/>
      </w:pPr>
      <w:rPr>
        <w:rFonts w:ascii="Arial" w:eastAsia="Times New Roman" w:hAnsi="Arial"/>
        <w:b w:val="0"/>
        <w:bCs w:val="0"/>
        <w:i w:val="0"/>
        <w:iCs w:val="0"/>
        <w:strike w:val="0"/>
        <w:dstrike w:val="0"/>
        <w:color w:val="000000"/>
        <w:sz w:val="20"/>
        <w:szCs w:val="20"/>
        <w:u w:val="none"/>
        <w:vertAlign w:val="baseline"/>
      </w:rPr>
    </w:lvl>
    <w:lvl w:ilvl="7" w:tplc="313A0DD8">
      <w:start w:val="1"/>
      <w:numFmt w:val="bullet"/>
      <w:lvlText w:val="o"/>
      <w:lvlJc w:val="left"/>
      <w:pPr>
        <w:ind w:left="5731"/>
      </w:pPr>
      <w:rPr>
        <w:rFonts w:ascii="Segoe UI Symbol" w:eastAsia="Times New Roman" w:hAnsi="Segoe UI Symbol"/>
        <w:b w:val="0"/>
        <w:bCs w:val="0"/>
        <w:i w:val="0"/>
        <w:iCs w:val="0"/>
        <w:strike w:val="0"/>
        <w:dstrike w:val="0"/>
        <w:color w:val="000000"/>
        <w:sz w:val="20"/>
        <w:szCs w:val="20"/>
        <w:u w:val="none"/>
        <w:vertAlign w:val="baseline"/>
      </w:rPr>
    </w:lvl>
    <w:lvl w:ilvl="8" w:tplc="6E8C8884">
      <w:start w:val="1"/>
      <w:numFmt w:val="bullet"/>
      <w:lvlText w:val="▪"/>
      <w:lvlJc w:val="left"/>
      <w:pPr>
        <w:ind w:left="6451"/>
      </w:pPr>
      <w:rPr>
        <w:rFonts w:ascii="Segoe UI Symbol" w:eastAsia="Times New Roman" w:hAnsi="Segoe UI Symbol"/>
        <w:b w:val="0"/>
        <w:bCs w:val="0"/>
        <w:i w:val="0"/>
        <w:iCs w:val="0"/>
        <w:strike w:val="0"/>
        <w:dstrike w:val="0"/>
        <w:color w:val="000000"/>
        <w:sz w:val="20"/>
        <w:szCs w:val="20"/>
        <w:u w:val="none"/>
        <w:vertAlign w:val="baseline"/>
      </w:rPr>
    </w:lvl>
  </w:abstractNum>
  <w:abstractNum w:abstractNumId="4">
    <w:nsid w:val="11522A85"/>
    <w:multiLevelType w:val="hybridMultilevel"/>
    <w:tmpl w:val="FCA873B8"/>
    <w:lvl w:ilvl="0" w:tplc="D46E218A">
      <w:start w:val="1"/>
      <w:numFmt w:val="decimal"/>
      <w:lvlText w:val="%1."/>
      <w:lvlJc w:val="left"/>
      <w:pPr>
        <w:tabs>
          <w:tab w:val="num" w:pos="1785"/>
        </w:tabs>
        <w:ind w:left="1785" w:hanging="360"/>
      </w:pPr>
      <w:rPr>
        <w:rFonts w:hint="default"/>
      </w:rPr>
    </w:lvl>
    <w:lvl w:ilvl="1" w:tplc="04020019">
      <w:start w:val="1"/>
      <w:numFmt w:val="lowerLetter"/>
      <w:lvlText w:val="%2."/>
      <w:lvlJc w:val="left"/>
      <w:pPr>
        <w:tabs>
          <w:tab w:val="num" w:pos="2505"/>
        </w:tabs>
        <w:ind w:left="2505" w:hanging="360"/>
      </w:pPr>
    </w:lvl>
    <w:lvl w:ilvl="2" w:tplc="0402001B">
      <w:start w:val="1"/>
      <w:numFmt w:val="lowerRoman"/>
      <w:lvlText w:val="%3."/>
      <w:lvlJc w:val="right"/>
      <w:pPr>
        <w:tabs>
          <w:tab w:val="num" w:pos="3225"/>
        </w:tabs>
        <w:ind w:left="3225" w:hanging="180"/>
      </w:pPr>
    </w:lvl>
    <w:lvl w:ilvl="3" w:tplc="0402000F">
      <w:start w:val="1"/>
      <w:numFmt w:val="decimal"/>
      <w:lvlText w:val="%4."/>
      <w:lvlJc w:val="left"/>
      <w:pPr>
        <w:tabs>
          <w:tab w:val="num" w:pos="3945"/>
        </w:tabs>
        <w:ind w:left="3945" w:hanging="360"/>
      </w:pPr>
    </w:lvl>
    <w:lvl w:ilvl="4" w:tplc="04020019">
      <w:start w:val="1"/>
      <w:numFmt w:val="lowerLetter"/>
      <w:lvlText w:val="%5."/>
      <w:lvlJc w:val="left"/>
      <w:pPr>
        <w:tabs>
          <w:tab w:val="num" w:pos="4665"/>
        </w:tabs>
        <w:ind w:left="4665" w:hanging="360"/>
      </w:pPr>
    </w:lvl>
    <w:lvl w:ilvl="5" w:tplc="0402001B">
      <w:start w:val="1"/>
      <w:numFmt w:val="lowerRoman"/>
      <w:lvlText w:val="%6."/>
      <w:lvlJc w:val="right"/>
      <w:pPr>
        <w:tabs>
          <w:tab w:val="num" w:pos="5385"/>
        </w:tabs>
        <w:ind w:left="5385" w:hanging="180"/>
      </w:pPr>
    </w:lvl>
    <w:lvl w:ilvl="6" w:tplc="0402000F">
      <w:start w:val="1"/>
      <w:numFmt w:val="decimal"/>
      <w:lvlText w:val="%7."/>
      <w:lvlJc w:val="left"/>
      <w:pPr>
        <w:tabs>
          <w:tab w:val="num" w:pos="6105"/>
        </w:tabs>
        <w:ind w:left="6105" w:hanging="360"/>
      </w:pPr>
    </w:lvl>
    <w:lvl w:ilvl="7" w:tplc="04020019">
      <w:start w:val="1"/>
      <w:numFmt w:val="lowerLetter"/>
      <w:lvlText w:val="%8."/>
      <w:lvlJc w:val="left"/>
      <w:pPr>
        <w:tabs>
          <w:tab w:val="num" w:pos="6825"/>
        </w:tabs>
        <w:ind w:left="6825" w:hanging="360"/>
      </w:pPr>
    </w:lvl>
    <w:lvl w:ilvl="8" w:tplc="0402001B">
      <w:start w:val="1"/>
      <w:numFmt w:val="lowerRoman"/>
      <w:lvlText w:val="%9."/>
      <w:lvlJc w:val="right"/>
      <w:pPr>
        <w:tabs>
          <w:tab w:val="num" w:pos="7545"/>
        </w:tabs>
        <w:ind w:left="7545" w:hanging="180"/>
      </w:pPr>
    </w:lvl>
  </w:abstractNum>
  <w:abstractNum w:abstractNumId="5">
    <w:nsid w:val="15DA0A1C"/>
    <w:multiLevelType w:val="hybridMultilevel"/>
    <w:tmpl w:val="27180A9A"/>
    <w:lvl w:ilvl="0" w:tplc="6644B618">
      <w:start w:val="1"/>
      <w:numFmt w:val="bullet"/>
      <w:lvlText w:val="•"/>
      <w:lvlJc w:val="left"/>
      <w:pPr>
        <w:ind w:left="360"/>
      </w:pPr>
      <w:rPr>
        <w:rFonts w:ascii="Arial" w:eastAsia="Times New Roman" w:hAnsi="Arial"/>
        <w:b w:val="0"/>
        <w:bCs w:val="0"/>
        <w:i w:val="0"/>
        <w:iCs w:val="0"/>
        <w:strike w:val="0"/>
        <w:dstrike w:val="0"/>
        <w:color w:val="000000"/>
        <w:sz w:val="20"/>
        <w:szCs w:val="20"/>
        <w:u w:val="none"/>
        <w:vertAlign w:val="baseline"/>
      </w:rPr>
    </w:lvl>
    <w:lvl w:ilvl="1" w:tplc="67F0C46C">
      <w:start w:val="1"/>
      <w:numFmt w:val="bullet"/>
      <w:lvlText w:val="o"/>
      <w:lvlJc w:val="left"/>
      <w:pPr>
        <w:ind w:left="522"/>
      </w:pPr>
      <w:rPr>
        <w:rFonts w:ascii="Segoe UI Symbol" w:eastAsia="Times New Roman" w:hAnsi="Segoe UI Symbol"/>
        <w:b w:val="0"/>
        <w:bCs w:val="0"/>
        <w:i w:val="0"/>
        <w:iCs w:val="0"/>
        <w:strike w:val="0"/>
        <w:dstrike w:val="0"/>
        <w:color w:val="000000"/>
        <w:sz w:val="20"/>
        <w:szCs w:val="20"/>
        <w:u w:val="none"/>
        <w:vertAlign w:val="baseline"/>
      </w:rPr>
    </w:lvl>
    <w:lvl w:ilvl="2" w:tplc="18ACC5E8">
      <w:start w:val="1"/>
      <w:numFmt w:val="bullet"/>
      <w:lvlText w:val="▪"/>
      <w:lvlJc w:val="left"/>
      <w:pPr>
        <w:ind w:left="685"/>
      </w:pPr>
      <w:rPr>
        <w:rFonts w:ascii="Segoe UI Symbol" w:eastAsia="Times New Roman" w:hAnsi="Segoe UI Symbol"/>
        <w:b w:val="0"/>
        <w:bCs w:val="0"/>
        <w:i w:val="0"/>
        <w:iCs w:val="0"/>
        <w:strike w:val="0"/>
        <w:dstrike w:val="0"/>
        <w:color w:val="000000"/>
        <w:sz w:val="20"/>
        <w:szCs w:val="20"/>
        <w:u w:val="none"/>
        <w:vertAlign w:val="baseline"/>
      </w:rPr>
    </w:lvl>
    <w:lvl w:ilvl="3" w:tplc="D63693B8">
      <w:start w:val="1"/>
      <w:numFmt w:val="bullet"/>
      <w:lvlText w:val="•"/>
      <w:lvlJc w:val="left"/>
      <w:pPr>
        <w:ind w:left="847"/>
      </w:pPr>
      <w:rPr>
        <w:rFonts w:ascii="Arial" w:eastAsia="Times New Roman" w:hAnsi="Arial"/>
        <w:b w:val="0"/>
        <w:bCs w:val="0"/>
        <w:i w:val="0"/>
        <w:iCs w:val="0"/>
        <w:strike w:val="0"/>
        <w:dstrike w:val="0"/>
        <w:color w:val="000000"/>
        <w:sz w:val="20"/>
        <w:szCs w:val="20"/>
        <w:u w:val="none"/>
        <w:vertAlign w:val="baseline"/>
      </w:rPr>
    </w:lvl>
    <w:lvl w:ilvl="4" w:tplc="A0BCD4D6">
      <w:start w:val="1"/>
      <w:numFmt w:val="bullet"/>
      <w:lvlText w:val="o"/>
      <w:lvlJc w:val="left"/>
      <w:pPr>
        <w:ind w:left="1009"/>
      </w:pPr>
      <w:rPr>
        <w:rFonts w:ascii="Segoe UI Symbol" w:eastAsia="Times New Roman" w:hAnsi="Segoe UI Symbol"/>
        <w:b w:val="0"/>
        <w:bCs w:val="0"/>
        <w:i w:val="0"/>
        <w:iCs w:val="0"/>
        <w:strike w:val="0"/>
        <w:dstrike w:val="0"/>
        <w:color w:val="000000"/>
        <w:sz w:val="20"/>
        <w:szCs w:val="20"/>
        <w:u w:val="none"/>
        <w:vertAlign w:val="baseline"/>
      </w:rPr>
    </w:lvl>
    <w:lvl w:ilvl="5" w:tplc="C3D2C58C">
      <w:start w:val="1"/>
      <w:numFmt w:val="bullet"/>
      <w:lvlRestart w:val="0"/>
      <w:lvlText w:val="•"/>
      <w:lvlJc w:val="left"/>
      <w:pPr>
        <w:ind w:left="1891"/>
      </w:pPr>
      <w:rPr>
        <w:rFonts w:ascii="Arial" w:eastAsia="Times New Roman" w:hAnsi="Arial"/>
        <w:b w:val="0"/>
        <w:bCs w:val="0"/>
        <w:i w:val="0"/>
        <w:iCs w:val="0"/>
        <w:strike w:val="0"/>
        <w:dstrike w:val="0"/>
        <w:color w:val="000000"/>
        <w:sz w:val="20"/>
        <w:szCs w:val="20"/>
        <w:u w:val="none"/>
        <w:vertAlign w:val="baseline"/>
      </w:rPr>
    </w:lvl>
    <w:lvl w:ilvl="6" w:tplc="0010D2F0">
      <w:start w:val="1"/>
      <w:numFmt w:val="bullet"/>
      <w:lvlText w:val="•"/>
      <w:lvlJc w:val="left"/>
      <w:pPr>
        <w:ind w:left="1891"/>
      </w:pPr>
      <w:rPr>
        <w:rFonts w:ascii="Arial" w:eastAsia="Times New Roman" w:hAnsi="Arial"/>
        <w:b w:val="0"/>
        <w:bCs w:val="0"/>
        <w:i w:val="0"/>
        <w:iCs w:val="0"/>
        <w:strike w:val="0"/>
        <w:dstrike w:val="0"/>
        <w:color w:val="000000"/>
        <w:sz w:val="20"/>
        <w:szCs w:val="20"/>
        <w:u w:val="none"/>
        <w:vertAlign w:val="baseline"/>
      </w:rPr>
    </w:lvl>
    <w:lvl w:ilvl="7" w:tplc="BF44116E">
      <w:start w:val="1"/>
      <w:numFmt w:val="bullet"/>
      <w:lvlText w:val="o"/>
      <w:lvlJc w:val="left"/>
      <w:pPr>
        <w:ind w:left="2611"/>
      </w:pPr>
      <w:rPr>
        <w:rFonts w:ascii="Segoe UI Symbol" w:eastAsia="Times New Roman" w:hAnsi="Segoe UI Symbol"/>
        <w:b w:val="0"/>
        <w:bCs w:val="0"/>
        <w:i w:val="0"/>
        <w:iCs w:val="0"/>
        <w:strike w:val="0"/>
        <w:dstrike w:val="0"/>
        <w:color w:val="000000"/>
        <w:sz w:val="20"/>
        <w:szCs w:val="20"/>
        <w:u w:val="none"/>
        <w:vertAlign w:val="baseline"/>
      </w:rPr>
    </w:lvl>
    <w:lvl w:ilvl="8" w:tplc="15886592">
      <w:start w:val="1"/>
      <w:numFmt w:val="bullet"/>
      <w:lvlText w:val="▪"/>
      <w:lvlJc w:val="left"/>
      <w:pPr>
        <w:ind w:left="3331"/>
      </w:pPr>
      <w:rPr>
        <w:rFonts w:ascii="Segoe UI Symbol" w:eastAsia="Times New Roman" w:hAnsi="Segoe UI Symbol"/>
        <w:b w:val="0"/>
        <w:bCs w:val="0"/>
        <w:i w:val="0"/>
        <w:iCs w:val="0"/>
        <w:strike w:val="0"/>
        <w:dstrike w:val="0"/>
        <w:color w:val="000000"/>
        <w:sz w:val="20"/>
        <w:szCs w:val="20"/>
        <w:u w:val="none"/>
        <w:vertAlign w:val="baseline"/>
      </w:rPr>
    </w:lvl>
  </w:abstractNum>
  <w:abstractNum w:abstractNumId="6">
    <w:nsid w:val="1615524F"/>
    <w:multiLevelType w:val="multilevel"/>
    <w:tmpl w:val="C9CE75CA"/>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068"/>
        </w:tabs>
        <w:ind w:left="1068" w:hanging="360"/>
      </w:pPr>
      <w:rPr>
        <w:rFonts w:hint="default"/>
        <w:b/>
        <w:bCs/>
      </w:rPr>
    </w:lvl>
    <w:lvl w:ilvl="2">
      <w:start w:val="1"/>
      <w:numFmt w:val="decimal"/>
      <w:lvlText w:val="%1.%2.%3."/>
      <w:lvlJc w:val="left"/>
      <w:pPr>
        <w:tabs>
          <w:tab w:val="num" w:pos="2136"/>
        </w:tabs>
        <w:ind w:left="2136" w:hanging="720"/>
      </w:pPr>
      <w:rPr>
        <w:rFonts w:hint="default"/>
        <w:b/>
        <w:bCs/>
      </w:rPr>
    </w:lvl>
    <w:lvl w:ilvl="3">
      <w:start w:val="1"/>
      <w:numFmt w:val="decimal"/>
      <w:lvlText w:val="%1.%2.%3.%4."/>
      <w:lvlJc w:val="left"/>
      <w:pPr>
        <w:tabs>
          <w:tab w:val="num" w:pos="2844"/>
        </w:tabs>
        <w:ind w:left="2844" w:hanging="720"/>
      </w:pPr>
      <w:rPr>
        <w:rFonts w:hint="default"/>
        <w:b/>
        <w:bCs/>
      </w:rPr>
    </w:lvl>
    <w:lvl w:ilvl="4">
      <w:start w:val="1"/>
      <w:numFmt w:val="decimal"/>
      <w:lvlText w:val="%1.%2.%3.%4.%5."/>
      <w:lvlJc w:val="left"/>
      <w:pPr>
        <w:tabs>
          <w:tab w:val="num" w:pos="3912"/>
        </w:tabs>
        <w:ind w:left="3912" w:hanging="1080"/>
      </w:pPr>
      <w:rPr>
        <w:rFonts w:hint="default"/>
        <w:b/>
        <w:bCs/>
      </w:rPr>
    </w:lvl>
    <w:lvl w:ilvl="5">
      <w:start w:val="1"/>
      <w:numFmt w:val="decimal"/>
      <w:lvlText w:val="%1.%2.%3.%4.%5.%6."/>
      <w:lvlJc w:val="left"/>
      <w:pPr>
        <w:tabs>
          <w:tab w:val="num" w:pos="4620"/>
        </w:tabs>
        <w:ind w:left="4620" w:hanging="1080"/>
      </w:pPr>
      <w:rPr>
        <w:rFonts w:hint="default"/>
        <w:b/>
        <w:bCs/>
      </w:rPr>
    </w:lvl>
    <w:lvl w:ilvl="6">
      <w:start w:val="1"/>
      <w:numFmt w:val="decimal"/>
      <w:lvlText w:val="%1.%2.%3.%4.%5.%6.%7."/>
      <w:lvlJc w:val="left"/>
      <w:pPr>
        <w:tabs>
          <w:tab w:val="num" w:pos="5688"/>
        </w:tabs>
        <w:ind w:left="5688" w:hanging="1440"/>
      </w:pPr>
      <w:rPr>
        <w:rFonts w:hint="default"/>
        <w:b/>
        <w:bCs/>
      </w:rPr>
    </w:lvl>
    <w:lvl w:ilvl="7">
      <w:start w:val="1"/>
      <w:numFmt w:val="decimal"/>
      <w:lvlText w:val="%1.%2.%3.%4.%5.%6.%7.%8."/>
      <w:lvlJc w:val="left"/>
      <w:pPr>
        <w:tabs>
          <w:tab w:val="num" w:pos="6396"/>
        </w:tabs>
        <w:ind w:left="6396" w:hanging="1440"/>
      </w:pPr>
      <w:rPr>
        <w:rFonts w:hint="default"/>
        <w:b/>
        <w:bCs/>
      </w:rPr>
    </w:lvl>
    <w:lvl w:ilvl="8">
      <w:start w:val="1"/>
      <w:numFmt w:val="decimal"/>
      <w:lvlText w:val="%1.%2.%3.%4.%5.%6.%7.%8.%9."/>
      <w:lvlJc w:val="left"/>
      <w:pPr>
        <w:tabs>
          <w:tab w:val="num" w:pos="7464"/>
        </w:tabs>
        <w:ind w:left="7464" w:hanging="1800"/>
      </w:pPr>
      <w:rPr>
        <w:rFonts w:hint="default"/>
        <w:b/>
        <w:bCs/>
      </w:rPr>
    </w:lvl>
  </w:abstractNum>
  <w:abstractNum w:abstractNumId="7">
    <w:nsid w:val="196C69E9"/>
    <w:multiLevelType w:val="hybridMultilevel"/>
    <w:tmpl w:val="DF765542"/>
    <w:lvl w:ilvl="0" w:tplc="04020001">
      <w:start w:val="1"/>
      <w:numFmt w:val="bullet"/>
      <w:lvlText w:val=""/>
      <w:lvlJc w:val="left"/>
      <w:pPr>
        <w:ind w:left="780" w:hanging="360"/>
      </w:pPr>
      <w:rPr>
        <w:rFonts w:ascii="Symbol" w:hAnsi="Symbol" w:cs="Symbol" w:hint="default"/>
      </w:rPr>
    </w:lvl>
    <w:lvl w:ilvl="1" w:tplc="04020003">
      <w:start w:val="1"/>
      <w:numFmt w:val="bullet"/>
      <w:lvlText w:val="o"/>
      <w:lvlJc w:val="left"/>
      <w:pPr>
        <w:ind w:left="1500" w:hanging="360"/>
      </w:pPr>
      <w:rPr>
        <w:rFonts w:ascii="Courier New" w:hAnsi="Courier New" w:cs="Courier New" w:hint="default"/>
      </w:rPr>
    </w:lvl>
    <w:lvl w:ilvl="2" w:tplc="04020005">
      <w:start w:val="1"/>
      <w:numFmt w:val="bullet"/>
      <w:lvlText w:val=""/>
      <w:lvlJc w:val="left"/>
      <w:pPr>
        <w:ind w:left="2220" w:hanging="360"/>
      </w:pPr>
      <w:rPr>
        <w:rFonts w:ascii="Wingdings" w:hAnsi="Wingdings" w:cs="Wingdings" w:hint="default"/>
      </w:rPr>
    </w:lvl>
    <w:lvl w:ilvl="3" w:tplc="04020001">
      <w:start w:val="1"/>
      <w:numFmt w:val="bullet"/>
      <w:lvlText w:val=""/>
      <w:lvlJc w:val="left"/>
      <w:pPr>
        <w:ind w:left="2940" w:hanging="360"/>
      </w:pPr>
      <w:rPr>
        <w:rFonts w:ascii="Symbol" w:hAnsi="Symbol" w:cs="Symbol" w:hint="default"/>
      </w:rPr>
    </w:lvl>
    <w:lvl w:ilvl="4" w:tplc="04020003">
      <w:start w:val="1"/>
      <w:numFmt w:val="bullet"/>
      <w:lvlText w:val="o"/>
      <w:lvlJc w:val="left"/>
      <w:pPr>
        <w:ind w:left="3660" w:hanging="360"/>
      </w:pPr>
      <w:rPr>
        <w:rFonts w:ascii="Courier New" w:hAnsi="Courier New" w:cs="Courier New" w:hint="default"/>
      </w:rPr>
    </w:lvl>
    <w:lvl w:ilvl="5" w:tplc="04020005">
      <w:start w:val="1"/>
      <w:numFmt w:val="bullet"/>
      <w:lvlText w:val=""/>
      <w:lvlJc w:val="left"/>
      <w:pPr>
        <w:ind w:left="4380" w:hanging="360"/>
      </w:pPr>
      <w:rPr>
        <w:rFonts w:ascii="Wingdings" w:hAnsi="Wingdings" w:cs="Wingdings" w:hint="default"/>
      </w:rPr>
    </w:lvl>
    <w:lvl w:ilvl="6" w:tplc="04020001">
      <w:start w:val="1"/>
      <w:numFmt w:val="bullet"/>
      <w:lvlText w:val=""/>
      <w:lvlJc w:val="left"/>
      <w:pPr>
        <w:ind w:left="5100" w:hanging="360"/>
      </w:pPr>
      <w:rPr>
        <w:rFonts w:ascii="Symbol" w:hAnsi="Symbol" w:cs="Symbol" w:hint="default"/>
      </w:rPr>
    </w:lvl>
    <w:lvl w:ilvl="7" w:tplc="04020003">
      <w:start w:val="1"/>
      <w:numFmt w:val="bullet"/>
      <w:lvlText w:val="o"/>
      <w:lvlJc w:val="left"/>
      <w:pPr>
        <w:ind w:left="5820" w:hanging="360"/>
      </w:pPr>
      <w:rPr>
        <w:rFonts w:ascii="Courier New" w:hAnsi="Courier New" w:cs="Courier New" w:hint="default"/>
      </w:rPr>
    </w:lvl>
    <w:lvl w:ilvl="8" w:tplc="04020005">
      <w:start w:val="1"/>
      <w:numFmt w:val="bullet"/>
      <w:lvlText w:val=""/>
      <w:lvlJc w:val="left"/>
      <w:pPr>
        <w:ind w:left="6540" w:hanging="360"/>
      </w:pPr>
      <w:rPr>
        <w:rFonts w:ascii="Wingdings" w:hAnsi="Wingdings" w:cs="Wingdings" w:hint="default"/>
      </w:rPr>
    </w:lvl>
  </w:abstractNum>
  <w:abstractNum w:abstractNumId="8">
    <w:nsid w:val="1A834F5F"/>
    <w:multiLevelType w:val="hybridMultilevel"/>
    <w:tmpl w:val="F28227D8"/>
    <w:lvl w:ilvl="0" w:tplc="62F0319E">
      <w:start w:val="6"/>
      <w:numFmt w:val="decimal"/>
      <w:lvlText w:val="%1."/>
      <w:lvlJc w:val="left"/>
      <w:pPr>
        <w:ind w:left="850" w:hanging="360"/>
      </w:pPr>
      <w:rPr>
        <w:rFonts w:hint="default"/>
        <w:b/>
      </w:rPr>
    </w:lvl>
    <w:lvl w:ilvl="1" w:tplc="04020019" w:tentative="1">
      <w:start w:val="1"/>
      <w:numFmt w:val="lowerLetter"/>
      <w:lvlText w:val="%2."/>
      <w:lvlJc w:val="left"/>
      <w:pPr>
        <w:ind w:left="1570" w:hanging="360"/>
      </w:pPr>
    </w:lvl>
    <w:lvl w:ilvl="2" w:tplc="0402001B" w:tentative="1">
      <w:start w:val="1"/>
      <w:numFmt w:val="lowerRoman"/>
      <w:lvlText w:val="%3."/>
      <w:lvlJc w:val="right"/>
      <w:pPr>
        <w:ind w:left="2290" w:hanging="180"/>
      </w:pPr>
    </w:lvl>
    <w:lvl w:ilvl="3" w:tplc="0402000F" w:tentative="1">
      <w:start w:val="1"/>
      <w:numFmt w:val="decimal"/>
      <w:lvlText w:val="%4."/>
      <w:lvlJc w:val="left"/>
      <w:pPr>
        <w:ind w:left="3010" w:hanging="360"/>
      </w:pPr>
    </w:lvl>
    <w:lvl w:ilvl="4" w:tplc="04020019" w:tentative="1">
      <w:start w:val="1"/>
      <w:numFmt w:val="lowerLetter"/>
      <w:lvlText w:val="%5."/>
      <w:lvlJc w:val="left"/>
      <w:pPr>
        <w:ind w:left="3730" w:hanging="360"/>
      </w:pPr>
    </w:lvl>
    <w:lvl w:ilvl="5" w:tplc="0402001B" w:tentative="1">
      <w:start w:val="1"/>
      <w:numFmt w:val="lowerRoman"/>
      <w:lvlText w:val="%6."/>
      <w:lvlJc w:val="right"/>
      <w:pPr>
        <w:ind w:left="4450" w:hanging="180"/>
      </w:pPr>
    </w:lvl>
    <w:lvl w:ilvl="6" w:tplc="0402000F" w:tentative="1">
      <w:start w:val="1"/>
      <w:numFmt w:val="decimal"/>
      <w:lvlText w:val="%7."/>
      <w:lvlJc w:val="left"/>
      <w:pPr>
        <w:ind w:left="5170" w:hanging="360"/>
      </w:pPr>
    </w:lvl>
    <w:lvl w:ilvl="7" w:tplc="04020019" w:tentative="1">
      <w:start w:val="1"/>
      <w:numFmt w:val="lowerLetter"/>
      <w:lvlText w:val="%8."/>
      <w:lvlJc w:val="left"/>
      <w:pPr>
        <w:ind w:left="5890" w:hanging="360"/>
      </w:pPr>
    </w:lvl>
    <w:lvl w:ilvl="8" w:tplc="0402001B" w:tentative="1">
      <w:start w:val="1"/>
      <w:numFmt w:val="lowerRoman"/>
      <w:lvlText w:val="%9."/>
      <w:lvlJc w:val="right"/>
      <w:pPr>
        <w:ind w:left="6610" w:hanging="180"/>
      </w:pPr>
    </w:lvl>
  </w:abstractNum>
  <w:abstractNum w:abstractNumId="9">
    <w:nsid w:val="1AEE5BAA"/>
    <w:multiLevelType w:val="hybridMultilevel"/>
    <w:tmpl w:val="816CA05E"/>
    <w:lvl w:ilvl="0" w:tplc="04020001">
      <w:start w:val="1"/>
      <w:numFmt w:val="bullet"/>
      <w:lvlText w:val=""/>
      <w:lvlJc w:val="left"/>
      <w:pPr>
        <w:tabs>
          <w:tab w:val="num" w:pos="2160"/>
        </w:tabs>
        <w:ind w:left="2160" w:hanging="360"/>
      </w:pPr>
      <w:rPr>
        <w:rFonts w:ascii="Symbol" w:hAnsi="Symbol" w:cs="Symbol" w:hint="default"/>
      </w:rPr>
    </w:lvl>
    <w:lvl w:ilvl="1" w:tplc="04020003">
      <w:start w:val="1"/>
      <w:numFmt w:val="bullet"/>
      <w:lvlText w:val="o"/>
      <w:lvlJc w:val="left"/>
      <w:pPr>
        <w:tabs>
          <w:tab w:val="num" w:pos="2880"/>
        </w:tabs>
        <w:ind w:left="2880" w:hanging="360"/>
      </w:pPr>
      <w:rPr>
        <w:rFonts w:ascii="Courier New" w:hAnsi="Courier New" w:cs="Courier New" w:hint="default"/>
      </w:rPr>
    </w:lvl>
    <w:lvl w:ilvl="2" w:tplc="04020005">
      <w:start w:val="1"/>
      <w:numFmt w:val="bullet"/>
      <w:lvlText w:val=""/>
      <w:lvlJc w:val="left"/>
      <w:pPr>
        <w:tabs>
          <w:tab w:val="num" w:pos="3600"/>
        </w:tabs>
        <w:ind w:left="3600" w:hanging="360"/>
      </w:pPr>
      <w:rPr>
        <w:rFonts w:ascii="Wingdings" w:hAnsi="Wingdings" w:cs="Wingdings" w:hint="default"/>
      </w:rPr>
    </w:lvl>
    <w:lvl w:ilvl="3" w:tplc="04020001">
      <w:start w:val="1"/>
      <w:numFmt w:val="bullet"/>
      <w:lvlText w:val=""/>
      <w:lvlJc w:val="left"/>
      <w:pPr>
        <w:tabs>
          <w:tab w:val="num" w:pos="4320"/>
        </w:tabs>
        <w:ind w:left="4320" w:hanging="360"/>
      </w:pPr>
      <w:rPr>
        <w:rFonts w:ascii="Symbol" w:hAnsi="Symbol" w:cs="Symbol" w:hint="default"/>
      </w:rPr>
    </w:lvl>
    <w:lvl w:ilvl="4" w:tplc="04020003">
      <w:start w:val="1"/>
      <w:numFmt w:val="bullet"/>
      <w:lvlText w:val="o"/>
      <w:lvlJc w:val="left"/>
      <w:pPr>
        <w:tabs>
          <w:tab w:val="num" w:pos="5040"/>
        </w:tabs>
        <w:ind w:left="5040" w:hanging="360"/>
      </w:pPr>
      <w:rPr>
        <w:rFonts w:ascii="Courier New" w:hAnsi="Courier New" w:cs="Courier New" w:hint="default"/>
      </w:rPr>
    </w:lvl>
    <w:lvl w:ilvl="5" w:tplc="04020005">
      <w:start w:val="1"/>
      <w:numFmt w:val="bullet"/>
      <w:lvlText w:val=""/>
      <w:lvlJc w:val="left"/>
      <w:pPr>
        <w:tabs>
          <w:tab w:val="num" w:pos="5760"/>
        </w:tabs>
        <w:ind w:left="5760" w:hanging="360"/>
      </w:pPr>
      <w:rPr>
        <w:rFonts w:ascii="Wingdings" w:hAnsi="Wingdings" w:cs="Wingdings" w:hint="default"/>
      </w:rPr>
    </w:lvl>
    <w:lvl w:ilvl="6" w:tplc="04020001">
      <w:start w:val="1"/>
      <w:numFmt w:val="bullet"/>
      <w:lvlText w:val=""/>
      <w:lvlJc w:val="left"/>
      <w:pPr>
        <w:tabs>
          <w:tab w:val="num" w:pos="6480"/>
        </w:tabs>
        <w:ind w:left="6480" w:hanging="360"/>
      </w:pPr>
      <w:rPr>
        <w:rFonts w:ascii="Symbol" w:hAnsi="Symbol" w:cs="Symbol" w:hint="default"/>
      </w:rPr>
    </w:lvl>
    <w:lvl w:ilvl="7" w:tplc="04020003">
      <w:start w:val="1"/>
      <w:numFmt w:val="bullet"/>
      <w:lvlText w:val="o"/>
      <w:lvlJc w:val="left"/>
      <w:pPr>
        <w:tabs>
          <w:tab w:val="num" w:pos="7200"/>
        </w:tabs>
        <w:ind w:left="7200" w:hanging="360"/>
      </w:pPr>
      <w:rPr>
        <w:rFonts w:ascii="Courier New" w:hAnsi="Courier New" w:cs="Courier New" w:hint="default"/>
      </w:rPr>
    </w:lvl>
    <w:lvl w:ilvl="8" w:tplc="04020005">
      <w:start w:val="1"/>
      <w:numFmt w:val="bullet"/>
      <w:lvlText w:val=""/>
      <w:lvlJc w:val="left"/>
      <w:pPr>
        <w:tabs>
          <w:tab w:val="num" w:pos="7920"/>
        </w:tabs>
        <w:ind w:left="7920" w:hanging="360"/>
      </w:pPr>
      <w:rPr>
        <w:rFonts w:ascii="Wingdings" w:hAnsi="Wingdings" w:cs="Wingdings" w:hint="default"/>
      </w:rPr>
    </w:lvl>
  </w:abstractNum>
  <w:abstractNum w:abstractNumId="10">
    <w:nsid w:val="212D0382"/>
    <w:multiLevelType w:val="hybridMultilevel"/>
    <w:tmpl w:val="1CF086DE"/>
    <w:lvl w:ilvl="0" w:tplc="A7EEF92C">
      <w:start w:val="1"/>
      <w:numFmt w:val="decimal"/>
      <w:lvlText w:val="%1."/>
      <w:lvlJc w:val="left"/>
      <w:pPr>
        <w:ind w:left="1507" w:hanging="360"/>
      </w:pPr>
      <w:rPr>
        <w:rFonts w:hint="default"/>
      </w:rPr>
    </w:lvl>
    <w:lvl w:ilvl="1" w:tplc="6FBCFD12">
      <w:start w:val="1"/>
      <w:numFmt w:val="decimal"/>
      <w:lvlText w:val="%2"/>
      <w:lvlJc w:val="left"/>
      <w:pPr>
        <w:ind w:left="1440" w:hanging="360"/>
      </w:pPr>
      <w:rPr>
        <w:rFonts w:ascii="Calibri" w:eastAsia="Times New Roman" w:hAnsi="Calibri"/>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nsid w:val="254E4F8E"/>
    <w:multiLevelType w:val="hybridMultilevel"/>
    <w:tmpl w:val="83ACECF8"/>
    <w:lvl w:ilvl="0" w:tplc="04020003">
      <w:start w:val="1"/>
      <w:numFmt w:val="bullet"/>
      <w:lvlText w:val="o"/>
      <w:lvlJc w:val="left"/>
      <w:pPr>
        <w:tabs>
          <w:tab w:val="num" w:pos="1776"/>
        </w:tabs>
        <w:ind w:left="1776" w:hanging="360"/>
      </w:pPr>
      <w:rPr>
        <w:rFonts w:ascii="Courier New" w:hAnsi="Courier New" w:cs="Courier New" w:hint="default"/>
      </w:rPr>
    </w:lvl>
    <w:lvl w:ilvl="1" w:tplc="04020003">
      <w:start w:val="1"/>
      <w:numFmt w:val="bullet"/>
      <w:lvlText w:val="o"/>
      <w:lvlJc w:val="left"/>
      <w:pPr>
        <w:tabs>
          <w:tab w:val="num" w:pos="2496"/>
        </w:tabs>
        <w:ind w:left="2496" w:hanging="360"/>
      </w:pPr>
      <w:rPr>
        <w:rFonts w:ascii="Courier New" w:hAnsi="Courier New" w:cs="Courier New" w:hint="default"/>
      </w:rPr>
    </w:lvl>
    <w:lvl w:ilvl="2" w:tplc="04020005">
      <w:start w:val="1"/>
      <w:numFmt w:val="bullet"/>
      <w:lvlText w:val=""/>
      <w:lvlJc w:val="left"/>
      <w:pPr>
        <w:tabs>
          <w:tab w:val="num" w:pos="3216"/>
        </w:tabs>
        <w:ind w:left="3216" w:hanging="360"/>
      </w:pPr>
      <w:rPr>
        <w:rFonts w:ascii="Wingdings" w:hAnsi="Wingdings" w:cs="Wingdings" w:hint="default"/>
      </w:rPr>
    </w:lvl>
    <w:lvl w:ilvl="3" w:tplc="04020001">
      <w:start w:val="1"/>
      <w:numFmt w:val="bullet"/>
      <w:lvlText w:val=""/>
      <w:lvlJc w:val="left"/>
      <w:pPr>
        <w:tabs>
          <w:tab w:val="num" w:pos="3936"/>
        </w:tabs>
        <w:ind w:left="3936" w:hanging="360"/>
      </w:pPr>
      <w:rPr>
        <w:rFonts w:ascii="Symbol" w:hAnsi="Symbol" w:cs="Symbol" w:hint="default"/>
      </w:rPr>
    </w:lvl>
    <w:lvl w:ilvl="4" w:tplc="04020003">
      <w:start w:val="1"/>
      <w:numFmt w:val="bullet"/>
      <w:lvlText w:val="o"/>
      <w:lvlJc w:val="left"/>
      <w:pPr>
        <w:tabs>
          <w:tab w:val="num" w:pos="4656"/>
        </w:tabs>
        <w:ind w:left="4656" w:hanging="360"/>
      </w:pPr>
      <w:rPr>
        <w:rFonts w:ascii="Courier New" w:hAnsi="Courier New" w:cs="Courier New" w:hint="default"/>
      </w:rPr>
    </w:lvl>
    <w:lvl w:ilvl="5" w:tplc="04020005">
      <w:start w:val="1"/>
      <w:numFmt w:val="bullet"/>
      <w:lvlText w:val=""/>
      <w:lvlJc w:val="left"/>
      <w:pPr>
        <w:tabs>
          <w:tab w:val="num" w:pos="5376"/>
        </w:tabs>
        <w:ind w:left="5376" w:hanging="360"/>
      </w:pPr>
      <w:rPr>
        <w:rFonts w:ascii="Wingdings" w:hAnsi="Wingdings" w:cs="Wingdings" w:hint="default"/>
      </w:rPr>
    </w:lvl>
    <w:lvl w:ilvl="6" w:tplc="04020001">
      <w:start w:val="1"/>
      <w:numFmt w:val="bullet"/>
      <w:lvlText w:val=""/>
      <w:lvlJc w:val="left"/>
      <w:pPr>
        <w:tabs>
          <w:tab w:val="num" w:pos="6096"/>
        </w:tabs>
        <w:ind w:left="6096" w:hanging="360"/>
      </w:pPr>
      <w:rPr>
        <w:rFonts w:ascii="Symbol" w:hAnsi="Symbol" w:cs="Symbol" w:hint="default"/>
      </w:rPr>
    </w:lvl>
    <w:lvl w:ilvl="7" w:tplc="04020003">
      <w:start w:val="1"/>
      <w:numFmt w:val="bullet"/>
      <w:lvlText w:val="o"/>
      <w:lvlJc w:val="left"/>
      <w:pPr>
        <w:tabs>
          <w:tab w:val="num" w:pos="6816"/>
        </w:tabs>
        <w:ind w:left="6816" w:hanging="360"/>
      </w:pPr>
      <w:rPr>
        <w:rFonts w:ascii="Courier New" w:hAnsi="Courier New" w:cs="Courier New" w:hint="default"/>
      </w:rPr>
    </w:lvl>
    <w:lvl w:ilvl="8" w:tplc="04020005">
      <w:start w:val="1"/>
      <w:numFmt w:val="bullet"/>
      <w:lvlText w:val=""/>
      <w:lvlJc w:val="left"/>
      <w:pPr>
        <w:tabs>
          <w:tab w:val="num" w:pos="7536"/>
        </w:tabs>
        <w:ind w:left="7536" w:hanging="360"/>
      </w:pPr>
      <w:rPr>
        <w:rFonts w:ascii="Wingdings" w:hAnsi="Wingdings" w:cs="Wingdings" w:hint="default"/>
      </w:rPr>
    </w:lvl>
  </w:abstractNum>
  <w:abstractNum w:abstractNumId="12">
    <w:nsid w:val="29751EA4"/>
    <w:multiLevelType w:val="hybridMultilevel"/>
    <w:tmpl w:val="8E42F378"/>
    <w:lvl w:ilvl="0" w:tplc="1606456C">
      <w:start w:val="3"/>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nsid w:val="2A96738A"/>
    <w:multiLevelType w:val="hybridMultilevel"/>
    <w:tmpl w:val="9D5A22D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4">
    <w:nsid w:val="30A56300"/>
    <w:multiLevelType w:val="hybridMultilevel"/>
    <w:tmpl w:val="72B632D0"/>
    <w:lvl w:ilvl="0" w:tplc="04020001">
      <w:start w:val="1"/>
      <w:numFmt w:val="bullet"/>
      <w:lvlText w:val=""/>
      <w:lvlJc w:val="left"/>
      <w:pPr>
        <w:tabs>
          <w:tab w:val="num" w:pos="1800"/>
        </w:tabs>
        <w:ind w:left="1800" w:hanging="360"/>
      </w:pPr>
      <w:rPr>
        <w:rFonts w:ascii="Symbol" w:hAnsi="Symbol" w:cs="Symbol" w:hint="default"/>
      </w:rPr>
    </w:lvl>
    <w:lvl w:ilvl="1" w:tplc="04020003">
      <w:start w:val="1"/>
      <w:numFmt w:val="bullet"/>
      <w:lvlText w:val="o"/>
      <w:lvlJc w:val="left"/>
      <w:pPr>
        <w:tabs>
          <w:tab w:val="num" w:pos="2520"/>
        </w:tabs>
        <w:ind w:left="2520" w:hanging="360"/>
      </w:pPr>
      <w:rPr>
        <w:rFonts w:ascii="Courier New" w:hAnsi="Courier New" w:cs="Courier New" w:hint="default"/>
      </w:rPr>
    </w:lvl>
    <w:lvl w:ilvl="2" w:tplc="04020005">
      <w:start w:val="1"/>
      <w:numFmt w:val="bullet"/>
      <w:lvlText w:val=""/>
      <w:lvlJc w:val="left"/>
      <w:pPr>
        <w:tabs>
          <w:tab w:val="num" w:pos="3240"/>
        </w:tabs>
        <w:ind w:left="3240" w:hanging="360"/>
      </w:pPr>
      <w:rPr>
        <w:rFonts w:ascii="Wingdings" w:hAnsi="Wingdings" w:cs="Wingdings" w:hint="default"/>
      </w:rPr>
    </w:lvl>
    <w:lvl w:ilvl="3" w:tplc="04020001">
      <w:start w:val="1"/>
      <w:numFmt w:val="bullet"/>
      <w:lvlText w:val=""/>
      <w:lvlJc w:val="left"/>
      <w:pPr>
        <w:tabs>
          <w:tab w:val="num" w:pos="3960"/>
        </w:tabs>
        <w:ind w:left="3960" w:hanging="360"/>
      </w:pPr>
      <w:rPr>
        <w:rFonts w:ascii="Symbol" w:hAnsi="Symbol" w:cs="Symbol" w:hint="default"/>
      </w:rPr>
    </w:lvl>
    <w:lvl w:ilvl="4" w:tplc="04020003">
      <w:start w:val="1"/>
      <w:numFmt w:val="bullet"/>
      <w:lvlText w:val="o"/>
      <w:lvlJc w:val="left"/>
      <w:pPr>
        <w:tabs>
          <w:tab w:val="num" w:pos="4680"/>
        </w:tabs>
        <w:ind w:left="4680" w:hanging="360"/>
      </w:pPr>
      <w:rPr>
        <w:rFonts w:ascii="Courier New" w:hAnsi="Courier New" w:cs="Courier New" w:hint="default"/>
      </w:rPr>
    </w:lvl>
    <w:lvl w:ilvl="5" w:tplc="04020005">
      <w:start w:val="1"/>
      <w:numFmt w:val="bullet"/>
      <w:lvlText w:val=""/>
      <w:lvlJc w:val="left"/>
      <w:pPr>
        <w:tabs>
          <w:tab w:val="num" w:pos="5400"/>
        </w:tabs>
        <w:ind w:left="5400" w:hanging="360"/>
      </w:pPr>
      <w:rPr>
        <w:rFonts w:ascii="Wingdings" w:hAnsi="Wingdings" w:cs="Wingdings" w:hint="default"/>
      </w:rPr>
    </w:lvl>
    <w:lvl w:ilvl="6" w:tplc="04020001">
      <w:start w:val="1"/>
      <w:numFmt w:val="bullet"/>
      <w:lvlText w:val=""/>
      <w:lvlJc w:val="left"/>
      <w:pPr>
        <w:tabs>
          <w:tab w:val="num" w:pos="6120"/>
        </w:tabs>
        <w:ind w:left="6120" w:hanging="360"/>
      </w:pPr>
      <w:rPr>
        <w:rFonts w:ascii="Symbol" w:hAnsi="Symbol" w:cs="Symbol" w:hint="default"/>
      </w:rPr>
    </w:lvl>
    <w:lvl w:ilvl="7" w:tplc="04020003">
      <w:start w:val="1"/>
      <w:numFmt w:val="bullet"/>
      <w:lvlText w:val="o"/>
      <w:lvlJc w:val="left"/>
      <w:pPr>
        <w:tabs>
          <w:tab w:val="num" w:pos="6840"/>
        </w:tabs>
        <w:ind w:left="6840" w:hanging="360"/>
      </w:pPr>
      <w:rPr>
        <w:rFonts w:ascii="Courier New" w:hAnsi="Courier New" w:cs="Courier New" w:hint="default"/>
      </w:rPr>
    </w:lvl>
    <w:lvl w:ilvl="8" w:tplc="04020005">
      <w:start w:val="1"/>
      <w:numFmt w:val="bullet"/>
      <w:lvlText w:val=""/>
      <w:lvlJc w:val="left"/>
      <w:pPr>
        <w:tabs>
          <w:tab w:val="num" w:pos="7560"/>
        </w:tabs>
        <w:ind w:left="7560" w:hanging="360"/>
      </w:pPr>
      <w:rPr>
        <w:rFonts w:ascii="Wingdings" w:hAnsi="Wingdings" w:cs="Wingdings" w:hint="default"/>
      </w:rPr>
    </w:lvl>
  </w:abstractNum>
  <w:abstractNum w:abstractNumId="15">
    <w:nsid w:val="32272FC7"/>
    <w:multiLevelType w:val="hybridMultilevel"/>
    <w:tmpl w:val="328C8430"/>
    <w:lvl w:ilvl="0" w:tplc="BC105090">
      <w:start w:val="1"/>
      <w:numFmt w:val="bullet"/>
      <w:lvlText w:val="•"/>
      <w:lvlJc w:val="left"/>
      <w:pPr>
        <w:ind w:left="1680"/>
      </w:pPr>
      <w:rPr>
        <w:rFonts w:ascii="Arial" w:eastAsia="Times New Roman" w:hAnsi="Arial"/>
        <w:b w:val="0"/>
        <w:bCs w:val="0"/>
        <w:i w:val="0"/>
        <w:iCs w:val="0"/>
        <w:strike w:val="0"/>
        <w:dstrike w:val="0"/>
        <w:color w:val="000000"/>
        <w:sz w:val="20"/>
        <w:szCs w:val="20"/>
        <w:u w:val="none"/>
        <w:vertAlign w:val="baseline"/>
      </w:rPr>
    </w:lvl>
    <w:lvl w:ilvl="1" w:tplc="375C25D8">
      <w:start w:val="1"/>
      <w:numFmt w:val="bullet"/>
      <w:lvlText w:val="o"/>
      <w:lvlJc w:val="left"/>
      <w:pPr>
        <w:ind w:left="1680"/>
      </w:pPr>
      <w:rPr>
        <w:rFonts w:ascii="Segoe UI Symbol" w:eastAsia="Times New Roman" w:hAnsi="Segoe UI Symbol"/>
        <w:b w:val="0"/>
        <w:bCs w:val="0"/>
        <w:i w:val="0"/>
        <w:iCs w:val="0"/>
        <w:strike w:val="0"/>
        <w:dstrike w:val="0"/>
        <w:color w:val="000000"/>
        <w:sz w:val="20"/>
        <w:szCs w:val="20"/>
        <w:u w:val="none"/>
        <w:vertAlign w:val="baseline"/>
      </w:rPr>
    </w:lvl>
    <w:lvl w:ilvl="2" w:tplc="468CEC36">
      <w:start w:val="1"/>
      <w:numFmt w:val="bullet"/>
      <w:lvlText w:val="▪"/>
      <w:lvlJc w:val="left"/>
      <w:pPr>
        <w:ind w:left="2400"/>
      </w:pPr>
      <w:rPr>
        <w:rFonts w:ascii="Segoe UI Symbol" w:eastAsia="Times New Roman" w:hAnsi="Segoe UI Symbol"/>
        <w:b w:val="0"/>
        <w:bCs w:val="0"/>
        <w:i w:val="0"/>
        <w:iCs w:val="0"/>
        <w:strike w:val="0"/>
        <w:dstrike w:val="0"/>
        <w:color w:val="000000"/>
        <w:sz w:val="20"/>
        <w:szCs w:val="20"/>
        <w:u w:val="none"/>
        <w:vertAlign w:val="baseline"/>
      </w:rPr>
    </w:lvl>
    <w:lvl w:ilvl="3" w:tplc="9B3E1850">
      <w:start w:val="1"/>
      <w:numFmt w:val="bullet"/>
      <w:lvlText w:val="•"/>
      <w:lvlJc w:val="left"/>
      <w:pPr>
        <w:ind w:left="3120"/>
      </w:pPr>
      <w:rPr>
        <w:rFonts w:ascii="Arial" w:eastAsia="Times New Roman" w:hAnsi="Arial"/>
        <w:b w:val="0"/>
        <w:bCs w:val="0"/>
        <w:i w:val="0"/>
        <w:iCs w:val="0"/>
        <w:strike w:val="0"/>
        <w:dstrike w:val="0"/>
        <w:color w:val="000000"/>
        <w:sz w:val="20"/>
        <w:szCs w:val="20"/>
        <w:u w:val="none"/>
        <w:vertAlign w:val="baseline"/>
      </w:rPr>
    </w:lvl>
    <w:lvl w:ilvl="4" w:tplc="23C6CD1C">
      <w:start w:val="1"/>
      <w:numFmt w:val="bullet"/>
      <w:lvlText w:val="o"/>
      <w:lvlJc w:val="left"/>
      <w:pPr>
        <w:ind w:left="3840"/>
      </w:pPr>
      <w:rPr>
        <w:rFonts w:ascii="Segoe UI Symbol" w:eastAsia="Times New Roman" w:hAnsi="Segoe UI Symbol"/>
        <w:b w:val="0"/>
        <w:bCs w:val="0"/>
        <w:i w:val="0"/>
        <w:iCs w:val="0"/>
        <w:strike w:val="0"/>
        <w:dstrike w:val="0"/>
        <w:color w:val="000000"/>
        <w:sz w:val="20"/>
        <w:szCs w:val="20"/>
        <w:u w:val="none"/>
        <w:vertAlign w:val="baseline"/>
      </w:rPr>
    </w:lvl>
    <w:lvl w:ilvl="5" w:tplc="54AA963A">
      <w:start w:val="1"/>
      <w:numFmt w:val="bullet"/>
      <w:lvlText w:val="▪"/>
      <w:lvlJc w:val="left"/>
      <w:pPr>
        <w:ind w:left="4560"/>
      </w:pPr>
      <w:rPr>
        <w:rFonts w:ascii="Segoe UI Symbol" w:eastAsia="Times New Roman" w:hAnsi="Segoe UI Symbol"/>
        <w:b w:val="0"/>
        <w:bCs w:val="0"/>
        <w:i w:val="0"/>
        <w:iCs w:val="0"/>
        <w:strike w:val="0"/>
        <w:dstrike w:val="0"/>
        <w:color w:val="000000"/>
        <w:sz w:val="20"/>
        <w:szCs w:val="20"/>
        <w:u w:val="none"/>
        <w:vertAlign w:val="baseline"/>
      </w:rPr>
    </w:lvl>
    <w:lvl w:ilvl="6" w:tplc="A4664796">
      <w:start w:val="1"/>
      <w:numFmt w:val="bullet"/>
      <w:lvlText w:val="•"/>
      <w:lvlJc w:val="left"/>
      <w:pPr>
        <w:ind w:left="5280"/>
      </w:pPr>
      <w:rPr>
        <w:rFonts w:ascii="Arial" w:eastAsia="Times New Roman" w:hAnsi="Arial"/>
        <w:b w:val="0"/>
        <w:bCs w:val="0"/>
        <w:i w:val="0"/>
        <w:iCs w:val="0"/>
        <w:strike w:val="0"/>
        <w:dstrike w:val="0"/>
        <w:color w:val="000000"/>
        <w:sz w:val="20"/>
        <w:szCs w:val="20"/>
        <w:u w:val="none"/>
        <w:vertAlign w:val="baseline"/>
      </w:rPr>
    </w:lvl>
    <w:lvl w:ilvl="7" w:tplc="CE504A2C">
      <w:start w:val="1"/>
      <w:numFmt w:val="bullet"/>
      <w:lvlText w:val="o"/>
      <w:lvlJc w:val="left"/>
      <w:pPr>
        <w:ind w:left="6000"/>
      </w:pPr>
      <w:rPr>
        <w:rFonts w:ascii="Segoe UI Symbol" w:eastAsia="Times New Roman" w:hAnsi="Segoe UI Symbol"/>
        <w:b w:val="0"/>
        <w:bCs w:val="0"/>
        <w:i w:val="0"/>
        <w:iCs w:val="0"/>
        <w:strike w:val="0"/>
        <w:dstrike w:val="0"/>
        <w:color w:val="000000"/>
        <w:sz w:val="20"/>
        <w:szCs w:val="20"/>
        <w:u w:val="none"/>
        <w:vertAlign w:val="baseline"/>
      </w:rPr>
    </w:lvl>
    <w:lvl w:ilvl="8" w:tplc="0B2611AA">
      <w:start w:val="1"/>
      <w:numFmt w:val="bullet"/>
      <w:lvlText w:val="▪"/>
      <w:lvlJc w:val="left"/>
      <w:pPr>
        <w:ind w:left="6720"/>
      </w:pPr>
      <w:rPr>
        <w:rFonts w:ascii="Segoe UI Symbol" w:eastAsia="Times New Roman" w:hAnsi="Segoe UI Symbol"/>
        <w:b w:val="0"/>
        <w:bCs w:val="0"/>
        <w:i w:val="0"/>
        <w:iCs w:val="0"/>
        <w:strike w:val="0"/>
        <w:dstrike w:val="0"/>
        <w:color w:val="000000"/>
        <w:sz w:val="20"/>
        <w:szCs w:val="20"/>
        <w:u w:val="none"/>
        <w:vertAlign w:val="baseline"/>
      </w:rPr>
    </w:lvl>
  </w:abstractNum>
  <w:abstractNum w:abstractNumId="16">
    <w:nsid w:val="363A0291"/>
    <w:multiLevelType w:val="hybridMultilevel"/>
    <w:tmpl w:val="057261BE"/>
    <w:lvl w:ilvl="0" w:tplc="DB0882A8">
      <w:start w:val="3"/>
      <w:numFmt w:val="decimal"/>
      <w:lvlText w:val="%1."/>
      <w:lvlJc w:val="left"/>
      <w:pPr>
        <w:ind w:left="710" w:hanging="360"/>
      </w:pPr>
      <w:rPr>
        <w:rFonts w:hint="default"/>
      </w:rPr>
    </w:lvl>
    <w:lvl w:ilvl="1" w:tplc="04020019">
      <w:start w:val="1"/>
      <w:numFmt w:val="lowerLetter"/>
      <w:lvlText w:val="%2."/>
      <w:lvlJc w:val="left"/>
      <w:pPr>
        <w:ind w:left="1430" w:hanging="360"/>
      </w:pPr>
    </w:lvl>
    <w:lvl w:ilvl="2" w:tplc="0402001B">
      <w:start w:val="1"/>
      <w:numFmt w:val="lowerRoman"/>
      <w:lvlText w:val="%3."/>
      <w:lvlJc w:val="right"/>
      <w:pPr>
        <w:ind w:left="2150" w:hanging="180"/>
      </w:pPr>
    </w:lvl>
    <w:lvl w:ilvl="3" w:tplc="0402000F">
      <w:start w:val="1"/>
      <w:numFmt w:val="decimal"/>
      <w:lvlText w:val="%4."/>
      <w:lvlJc w:val="left"/>
      <w:pPr>
        <w:ind w:left="2870" w:hanging="360"/>
      </w:pPr>
    </w:lvl>
    <w:lvl w:ilvl="4" w:tplc="04020019">
      <w:start w:val="1"/>
      <w:numFmt w:val="lowerLetter"/>
      <w:lvlText w:val="%5."/>
      <w:lvlJc w:val="left"/>
      <w:pPr>
        <w:ind w:left="3590" w:hanging="360"/>
      </w:pPr>
    </w:lvl>
    <w:lvl w:ilvl="5" w:tplc="0402001B">
      <w:start w:val="1"/>
      <w:numFmt w:val="lowerRoman"/>
      <w:lvlText w:val="%6."/>
      <w:lvlJc w:val="right"/>
      <w:pPr>
        <w:ind w:left="4310" w:hanging="180"/>
      </w:pPr>
    </w:lvl>
    <w:lvl w:ilvl="6" w:tplc="0402000F">
      <w:start w:val="1"/>
      <w:numFmt w:val="decimal"/>
      <w:lvlText w:val="%7."/>
      <w:lvlJc w:val="left"/>
      <w:pPr>
        <w:ind w:left="5030" w:hanging="360"/>
      </w:pPr>
    </w:lvl>
    <w:lvl w:ilvl="7" w:tplc="04020019">
      <w:start w:val="1"/>
      <w:numFmt w:val="lowerLetter"/>
      <w:lvlText w:val="%8."/>
      <w:lvlJc w:val="left"/>
      <w:pPr>
        <w:ind w:left="5750" w:hanging="360"/>
      </w:pPr>
    </w:lvl>
    <w:lvl w:ilvl="8" w:tplc="0402001B">
      <w:start w:val="1"/>
      <w:numFmt w:val="lowerRoman"/>
      <w:lvlText w:val="%9."/>
      <w:lvlJc w:val="right"/>
      <w:pPr>
        <w:ind w:left="6470" w:hanging="180"/>
      </w:pPr>
    </w:lvl>
  </w:abstractNum>
  <w:abstractNum w:abstractNumId="17">
    <w:nsid w:val="39135EE9"/>
    <w:multiLevelType w:val="hybridMultilevel"/>
    <w:tmpl w:val="B86C80FA"/>
    <w:lvl w:ilvl="0" w:tplc="04020003">
      <w:start w:val="1"/>
      <w:numFmt w:val="bullet"/>
      <w:lvlText w:val="o"/>
      <w:lvlJc w:val="left"/>
      <w:pPr>
        <w:tabs>
          <w:tab w:val="num" w:pos="1776"/>
        </w:tabs>
        <w:ind w:left="1776" w:hanging="360"/>
      </w:pPr>
      <w:rPr>
        <w:rFonts w:ascii="Courier New" w:hAnsi="Courier New" w:cs="Courier New" w:hint="default"/>
      </w:rPr>
    </w:lvl>
    <w:lvl w:ilvl="1" w:tplc="04020003">
      <w:start w:val="1"/>
      <w:numFmt w:val="bullet"/>
      <w:lvlText w:val="o"/>
      <w:lvlJc w:val="left"/>
      <w:pPr>
        <w:tabs>
          <w:tab w:val="num" w:pos="2496"/>
        </w:tabs>
        <w:ind w:left="2496" w:hanging="360"/>
      </w:pPr>
      <w:rPr>
        <w:rFonts w:ascii="Courier New" w:hAnsi="Courier New" w:cs="Courier New" w:hint="default"/>
      </w:rPr>
    </w:lvl>
    <w:lvl w:ilvl="2" w:tplc="04020005">
      <w:start w:val="1"/>
      <w:numFmt w:val="bullet"/>
      <w:lvlText w:val=""/>
      <w:lvlJc w:val="left"/>
      <w:pPr>
        <w:tabs>
          <w:tab w:val="num" w:pos="3216"/>
        </w:tabs>
        <w:ind w:left="3216" w:hanging="360"/>
      </w:pPr>
      <w:rPr>
        <w:rFonts w:ascii="Wingdings" w:hAnsi="Wingdings" w:cs="Wingdings" w:hint="default"/>
      </w:rPr>
    </w:lvl>
    <w:lvl w:ilvl="3" w:tplc="04020001">
      <w:start w:val="1"/>
      <w:numFmt w:val="bullet"/>
      <w:lvlText w:val=""/>
      <w:lvlJc w:val="left"/>
      <w:pPr>
        <w:tabs>
          <w:tab w:val="num" w:pos="3936"/>
        </w:tabs>
        <w:ind w:left="3936" w:hanging="360"/>
      </w:pPr>
      <w:rPr>
        <w:rFonts w:ascii="Symbol" w:hAnsi="Symbol" w:cs="Symbol" w:hint="default"/>
      </w:rPr>
    </w:lvl>
    <w:lvl w:ilvl="4" w:tplc="04020003">
      <w:start w:val="1"/>
      <w:numFmt w:val="bullet"/>
      <w:lvlText w:val="o"/>
      <w:lvlJc w:val="left"/>
      <w:pPr>
        <w:tabs>
          <w:tab w:val="num" w:pos="4656"/>
        </w:tabs>
        <w:ind w:left="4656" w:hanging="360"/>
      </w:pPr>
      <w:rPr>
        <w:rFonts w:ascii="Courier New" w:hAnsi="Courier New" w:cs="Courier New" w:hint="default"/>
      </w:rPr>
    </w:lvl>
    <w:lvl w:ilvl="5" w:tplc="04020005">
      <w:start w:val="1"/>
      <w:numFmt w:val="bullet"/>
      <w:lvlText w:val=""/>
      <w:lvlJc w:val="left"/>
      <w:pPr>
        <w:tabs>
          <w:tab w:val="num" w:pos="5376"/>
        </w:tabs>
        <w:ind w:left="5376" w:hanging="360"/>
      </w:pPr>
      <w:rPr>
        <w:rFonts w:ascii="Wingdings" w:hAnsi="Wingdings" w:cs="Wingdings" w:hint="default"/>
      </w:rPr>
    </w:lvl>
    <w:lvl w:ilvl="6" w:tplc="04020001">
      <w:start w:val="1"/>
      <w:numFmt w:val="bullet"/>
      <w:lvlText w:val=""/>
      <w:lvlJc w:val="left"/>
      <w:pPr>
        <w:tabs>
          <w:tab w:val="num" w:pos="6096"/>
        </w:tabs>
        <w:ind w:left="6096" w:hanging="360"/>
      </w:pPr>
      <w:rPr>
        <w:rFonts w:ascii="Symbol" w:hAnsi="Symbol" w:cs="Symbol" w:hint="default"/>
      </w:rPr>
    </w:lvl>
    <w:lvl w:ilvl="7" w:tplc="04020003">
      <w:start w:val="1"/>
      <w:numFmt w:val="bullet"/>
      <w:lvlText w:val="o"/>
      <w:lvlJc w:val="left"/>
      <w:pPr>
        <w:tabs>
          <w:tab w:val="num" w:pos="6816"/>
        </w:tabs>
        <w:ind w:left="6816" w:hanging="360"/>
      </w:pPr>
      <w:rPr>
        <w:rFonts w:ascii="Courier New" w:hAnsi="Courier New" w:cs="Courier New" w:hint="default"/>
      </w:rPr>
    </w:lvl>
    <w:lvl w:ilvl="8" w:tplc="04020005">
      <w:start w:val="1"/>
      <w:numFmt w:val="bullet"/>
      <w:lvlText w:val=""/>
      <w:lvlJc w:val="left"/>
      <w:pPr>
        <w:tabs>
          <w:tab w:val="num" w:pos="7536"/>
        </w:tabs>
        <w:ind w:left="7536" w:hanging="360"/>
      </w:pPr>
      <w:rPr>
        <w:rFonts w:ascii="Wingdings" w:hAnsi="Wingdings" w:cs="Wingdings" w:hint="default"/>
      </w:rPr>
    </w:lvl>
  </w:abstractNum>
  <w:abstractNum w:abstractNumId="18">
    <w:nsid w:val="392C0237"/>
    <w:multiLevelType w:val="hybridMultilevel"/>
    <w:tmpl w:val="29DC4F32"/>
    <w:lvl w:ilvl="0" w:tplc="41E08726">
      <w:start w:val="4"/>
      <w:numFmt w:val="decimal"/>
      <w:lvlText w:val="%1."/>
      <w:lvlJc w:val="left"/>
      <w:pPr>
        <w:ind w:left="850" w:hanging="360"/>
      </w:pPr>
      <w:rPr>
        <w:rFonts w:hint="default"/>
        <w:b/>
        <w:bCs/>
      </w:rPr>
    </w:lvl>
    <w:lvl w:ilvl="1" w:tplc="04020019">
      <w:start w:val="1"/>
      <w:numFmt w:val="lowerLetter"/>
      <w:lvlText w:val="%2."/>
      <w:lvlJc w:val="left"/>
      <w:pPr>
        <w:ind w:left="1570" w:hanging="360"/>
      </w:pPr>
    </w:lvl>
    <w:lvl w:ilvl="2" w:tplc="0402001B">
      <w:start w:val="1"/>
      <w:numFmt w:val="lowerRoman"/>
      <w:lvlText w:val="%3."/>
      <w:lvlJc w:val="right"/>
      <w:pPr>
        <w:ind w:left="2290" w:hanging="180"/>
      </w:pPr>
    </w:lvl>
    <w:lvl w:ilvl="3" w:tplc="0402000F">
      <w:start w:val="1"/>
      <w:numFmt w:val="decimal"/>
      <w:lvlText w:val="%4."/>
      <w:lvlJc w:val="left"/>
      <w:pPr>
        <w:ind w:left="3010" w:hanging="360"/>
      </w:pPr>
    </w:lvl>
    <w:lvl w:ilvl="4" w:tplc="04020019">
      <w:start w:val="1"/>
      <w:numFmt w:val="lowerLetter"/>
      <w:lvlText w:val="%5."/>
      <w:lvlJc w:val="left"/>
      <w:pPr>
        <w:ind w:left="3730" w:hanging="360"/>
      </w:pPr>
    </w:lvl>
    <w:lvl w:ilvl="5" w:tplc="0402001B">
      <w:start w:val="1"/>
      <w:numFmt w:val="lowerRoman"/>
      <w:lvlText w:val="%6."/>
      <w:lvlJc w:val="right"/>
      <w:pPr>
        <w:ind w:left="4450" w:hanging="180"/>
      </w:pPr>
    </w:lvl>
    <w:lvl w:ilvl="6" w:tplc="0402000F">
      <w:start w:val="1"/>
      <w:numFmt w:val="decimal"/>
      <w:lvlText w:val="%7."/>
      <w:lvlJc w:val="left"/>
      <w:pPr>
        <w:ind w:left="5170" w:hanging="360"/>
      </w:pPr>
    </w:lvl>
    <w:lvl w:ilvl="7" w:tplc="04020019">
      <w:start w:val="1"/>
      <w:numFmt w:val="lowerLetter"/>
      <w:lvlText w:val="%8."/>
      <w:lvlJc w:val="left"/>
      <w:pPr>
        <w:ind w:left="5890" w:hanging="360"/>
      </w:pPr>
    </w:lvl>
    <w:lvl w:ilvl="8" w:tplc="0402001B">
      <w:start w:val="1"/>
      <w:numFmt w:val="lowerRoman"/>
      <w:lvlText w:val="%9."/>
      <w:lvlJc w:val="right"/>
      <w:pPr>
        <w:ind w:left="6610" w:hanging="180"/>
      </w:pPr>
    </w:lvl>
  </w:abstractNum>
  <w:abstractNum w:abstractNumId="19">
    <w:nsid w:val="393C748E"/>
    <w:multiLevelType w:val="hybridMultilevel"/>
    <w:tmpl w:val="21925132"/>
    <w:lvl w:ilvl="0" w:tplc="04020001">
      <w:start w:val="1"/>
      <w:numFmt w:val="bullet"/>
      <w:lvlText w:val=""/>
      <w:lvlJc w:val="left"/>
      <w:pPr>
        <w:tabs>
          <w:tab w:val="num" w:pos="2520"/>
        </w:tabs>
        <w:ind w:left="2520" w:hanging="360"/>
      </w:pPr>
      <w:rPr>
        <w:rFonts w:ascii="Symbol" w:hAnsi="Symbol" w:cs="Symbol" w:hint="default"/>
      </w:rPr>
    </w:lvl>
    <w:lvl w:ilvl="1" w:tplc="04020003">
      <w:start w:val="1"/>
      <w:numFmt w:val="bullet"/>
      <w:lvlText w:val="o"/>
      <w:lvlJc w:val="left"/>
      <w:pPr>
        <w:tabs>
          <w:tab w:val="num" w:pos="2956"/>
        </w:tabs>
        <w:ind w:left="2956" w:hanging="360"/>
      </w:pPr>
      <w:rPr>
        <w:rFonts w:ascii="Courier New" w:hAnsi="Courier New" w:cs="Courier New" w:hint="default"/>
      </w:rPr>
    </w:lvl>
    <w:lvl w:ilvl="2" w:tplc="04020005">
      <w:start w:val="1"/>
      <w:numFmt w:val="bullet"/>
      <w:lvlText w:val=""/>
      <w:lvlJc w:val="left"/>
      <w:pPr>
        <w:tabs>
          <w:tab w:val="num" w:pos="3676"/>
        </w:tabs>
        <w:ind w:left="3676" w:hanging="360"/>
      </w:pPr>
      <w:rPr>
        <w:rFonts w:ascii="Wingdings" w:hAnsi="Wingdings" w:cs="Wingdings" w:hint="default"/>
      </w:rPr>
    </w:lvl>
    <w:lvl w:ilvl="3" w:tplc="04020001">
      <w:start w:val="1"/>
      <w:numFmt w:val="bullet"/>
      <w:lvlText w:val=""/>
      <w:lvlJc w:val="left"/>
      <w:pPr>
        <w:tabs>
          <w:tab w:val="num" w:pos="4396"/>
        </w:tabs>
        <w:ind w:left="4396" w:hanging="360"/>
      </w:pPr>
      <w:rPr>
        <w:rFonts w:ascii="Symbol" w:hAnsi="Symbol" w:cs="Symbol" w:hint="default"/>
      </w:rPr>
    </w:lvl>
    <w:lvl w:ilvl="4" w:tplc="04020003">
      <w:start w:val="1"/>
      <w:numFmt w:val="bullet"/>
      <w:lvlText w:val="o"/>
      <w:lvlJc w:val="left"/>
      <w:pPr>
        <w:tabs>
          <w:tab w:val="num" w:pos="5116"/>
        </w:tabs>
        <w:ind w:left="5116" w:hanging="360"/>
      </w:pPr>
      <w:rPr>
        <w:rFonts w:ascii="Courier New" w:hAnsi="Courier New" w:cs="Courier New" w:hint="default"/>
      </w:rPr>
    </w:lvl>
    <w:lvl w:ilvl="5" w:tplc="04020005">
      <w:start w:val="1"/>
      <w:numFmt w:val="bullet"/>
      <w:lvlText w:val=""/>
      <w:lvlJc w:val="left"/>
      <w:pPr>
        <w:tabs>
          <w:tab w:val="num" w:pos="5836"/>
        </w:tabs>
        <w:ind w:left="5836" w:hanging="360"/>
      </w:pPr>
      <w:rPr>
        <w:rFonts w:ascii="Wingdings" w:hAnsi="Wingdings" w:cs="Wingdings" w:hint="default"/>
      </w:rPr>
    </w:lvl>
    <w:lvl w:ilvl="6" w:tplc="04020001">
      <w:start w:val="1"/>
      <w:numFmt w:val="bullet"/>
      <w:lvlText w:val=""/>
      <w:lvlJc w:val="left"/>
      <w:pPr>
        <w:tabs>
          <w:tab w:val="num" w:pos="6556"/>
        </w:tabs>
        <w:ind w:left="6556" w:hanging="360"/>
      </w:pPr>
      <w:rPr>
        <w:rFonts w:ascii="Symbol" w:hAnsi="Symbol" w:cs="Symbol" w:hint="default"/>
      </w:rPr>
    </w:lvl>
    <w:lvl w:ilvl="7" w:tplc="04020003">
      <w:start w:val="1"/>
      <w:numFmt w:val="bullet"/>
      <w:lvlText w:val="o"/>
      <w:lvlJc w:val="left"/>
      <w:pPr>
        <w:tabs>
          <w:tab w:val="num" w:pos="7276"/>
        </w:tabs>
        <w:ind w:left="7276" w:hanging="360"/>
      </w:pPr>
      <w:rPr>
        <w:rFonts w:ascii="Courier New" w:hAnsi="Courier New" w:cs="Courier New" w:hint="default"/>
      </w:rPr>
    </w:lvl>
    <w:lvl w:ilvl="8" w:tplc="04020005">
      <w:start w:val="1"/>
      <w:numFmt w:val="bullet"/>
      <w:lvlText w:val=""/>
      <w:lvlJc w:val="left"/>
      <w:pPr>
        <w:tabs>
          <w:tab w:val="num" w:pos="7996"/>
        </w:tabs>
        <w:ind w:left="7996" w:hanging="360"/>
      </w:pPr>
      <w:rPr>
        <w:rFonts w:ascii="Wingdings" w:hAnsi="Wingdings" w:cs="Wingdings" w:hint="default"/>
      </w:rPr>
    </w:lvl>
  </w:abstractNum>
  <w:abstractNum w:abstractNumId="20">
    <w:nsid w:val="3ED24FAF"/>
    <w:multiLevelType w:val="hybridMultilevel"/>
    <w:tmpl w:val="65C46DAA"/>
    <w:lvl w:ilvl="0" w:tplc="04020001">
      <w:start w:val="1"/>
      <w:numFmt w:val="bullet"/>
      <w:lvlText w:val=""/>
      <w:lvlJc w:val="left"/>
      <w:pPr>
        <w:tabs>
          <w:tab w:val="num" w:pos="1065"/>
        </w:tabs>
        <w:ind w:left="1065" w:hanging="360"/>
      </w:pPr>
      <w:rPr>
        <w:rFonts w:ascii="Symbol" w:hAnsi="Symbol" w:cs="Symbol" w:hint="default"/>
        <w:b/>
        <w:bCs/>
      </w:rPr>
    </w:lvl>
    <w:lvl w:ilvl="1" w:tplc="04020001">
      <w:start w:val="1"/>
      <w:numFmt w:val="bullet"/>
      <w:lvlText w:val=""/>
      <w:lvlJc w:val="left"/>
      <w:pPr>
        <w:tabs>
          <w:tab w:val="num" w:pos="1785"/>
        </w:tabs>
        <w:ind w:left="1785" w:hanging="360"/>
      </w:pPr>
      <w:rPr>
        <w:rFonts w:ascii="Symbol" w:hAnsi="Symbol" w:cs="Symbol" w:hint="default"/>
        <w:b/>
        <w:bCs/>
      </w:rPr>
    </w:lvl>
    <w:lvl w:ilvl="2" w:tplc="84D0B898">
      <w:start w:val="2"/>
      <w:numFmt w:val="decimal"/>
      <w:lvlText w:val="%3."/>
      <w:lvlJc w:val="left"/>
      <w:pPr>
        <w:tabs>
          <w:tab w:val="num" w:pos="2685"/>
        </w:tabs>
        <w:ind w:left="2685" w:hanging="360"/>
      </w:pPr>
      <w:rPr>
        <w:rFonts w:hint="default"/>
        <w:b/>
        <w:bCs/>
      </w:rPr>
    </w:lvl>
    <w:lvl w:ilvl="3" w:tplc="0402000F">
      <w:start w:val="1"/>
      <w:numFmt w:val="decimal"/>
      <w:lvlText w:val="%4."/>
      <w:lvlJc w:val="left"/>
      <w:pPr>
        <w:tabs>
          <w:tab w:val="num" w:pos="3225"/>
        </w:tabs>
        <w:ind w:left="3225" w:hanging="360"/>
      </w:pPr>
      <w:rPr>
        <w:rFonts w:hint="default"/>
        <w:b/>
        <w:bCs/>
      </w:rPr>
    </w:lvl>
    <w:lvl w:ilvl="4" w:tplc="04020019">
      <w:start w:val="1"/>
      <w:numFmt w:val="lowerLetter"/>
      <w:lvlText w:val="%5."/>
      <w:lvlJc w:val="left"/>
      <w:pPr>
        <w:tabs>
          <w:tab w:val="num" w:pos="3945"/>
        </w:tabs>
        <w:ind w:left="3945" w:hanging="360"/>
      </w:pPr>
    </w:lvl>
    <w:lvl w:ilvl="5" w:tplc="0402001B">
      <w:start w:val="1"/>
      <w:numFmt w:val="lowerRoman"/>
      <w:lvlText w:val="%6."/>
      <w:lvlJc w:val="right"/>
      <w:pPr>
        <w:tabs>
          <w:tab w:val="num" w:pos="4665"/>
        </w:tabs>
        <w:ind w:left="4665" w:hanging="180"/>
      </w:pPr>
    </w:lvl>
    <w:lvl w:ilvl="6" w:tplc="0402000F">
      <w:start w:val="1"/>
      <w:numFmt w:val="decimal"/>
      <w:lvlText w:val="%7."/>
      <w:lvlJc w:val="left"/>
      <w:pPr>
        <w:tabs>
          <w:tab w:val="num" w:pos="5385"/>
        </w:tabs>
        <w:ind w:left="5385" w:hanging="360"/>
      </w:pPr>
    </w:lvl>
    <w:lvl w:ilvl="7" w:tplc="04020019">
      <w:start w:val="1"/>
      <w:numFmt w:val="lowerLetter"/>
      <w:lvlText w:val="%8."/>
      <w:lvlJc w:val="left"/>
      <w:pPr>
        <w:tabs>
          <w:tab w:val="num" w:pos="6105"/>
        </w:tabs>
        <w:ind w:left="6105" w:hanging="360"/>
      </w:pPr>
    </w:lvl>
    <w:lvl w:ilvl="8" w:tplc="0402001B">
      <w:start w:val="1"/>
      <w:numFmt w:val="lowerRoman"/>
      <w:lvlText w:val="%9."/>
      <w:lvlJc w:val="right"/>
      <w:pPr>
        <w:tabs>
          <w:tab w:val="num" w:pos="6825"/>
        </w:tabs>
        <w:ind w:left="6825" w:hanging="180"/>
      </w:pPr>
    </w:lvl>
  </w:abstractNum>
  <w:abstractNum w:abstractNumId="21">
    <w:nsid w:val="40A83FE8"/>
    <w:multiLevelType w:val="hybridMultilevel"/>
    <w:tmpl w:val="E7E4CCEE"/>
    <w:lvl w:ilvl="0" w:tplc="04020001">
      <w:start w:val="1"/>
      <w:numFmt w:val="bullet"/>
      <w:lvlText w:val=""/>
      <w:lvlJc w:val="left"/>
      <w:pPr>
        <w:tabs>
          <w:tab w:val="num" w:pos="1428"/>
        </w:tabs>
        <w:ind w:left="1428" w:hanging="360"/>
      </w:pPr>
      <w:rPr>
        <w:rFonts w:ascii="Symbol" w:hAnsi="Symbol" w:cs="Symbol" w:hint="default"/>
      </w:rPr>
    </w:lvl>
    <w:lvl w:ilvl="1" w:tplc="04020003">
      <w:start w:val="1"/>
      <w:numFmt w:val="bullet"/>
      <w:lvlText w:val="o"/>
      <w:lvlJc w:val="left"/>
      <w:pPr>
        <w:tabs>
          <w:tab w:val="num" w:pos="2148"/>
        </w:tabs>
        <w:ind w:left="2148" w:hanging="360"/>
      </w:pPr>
      <w:rPr>
        <w:rFonts w:ascii="Courier New" w:hAnsi="Courier New" w:cs="Courier New" w:hint="default"/>
      </w:rPr>
    </w:lvl>
    <w:lvl w:ilvl="2" w:tplc="04020005">
      <w:start w:val="1"/>
      <w:numFmt w:val="bullet"/>
      <w:lvlText w:val=""/>
      <w:lvlJc w:val="left"/>
      <w:pPr>
        <w:tabs>
          <w:tab w:val="num" w:pos="2868"/>
        </w:tabs>
        <w:ind w:left="2868" w:hanging="360"/>
      </w:pPr>
      <w:rPr>
        <w:rFonts w:ascii="Wingdings" w:hAnsi="Wingdings" w:cs="Wingdings" w:hint="default"/>
      </w:rPr>
    </w:lvl>
    <w:lvl w:ilvl="3" w:tplc="04020001">
      <w:start w:val="1"/>
      <w:numFmt w:val="bullet"/>
      <w:lvlText w:val=""/>
      <w:lvlJc w:val="left"/>
      <w:pPr>
        <w:tabs>
          <w:tab w:val="num" w:pos="3588"/>
        </w:tabs>
        <w:ind w:left="3588" w:hanging="360"/>
      </w:pPr>
      <w:rPr>
        <w:rFonts w:ascii="Symbol" w:hAnsi="Symbol" w:cs="Symbol" w:hint="default"/>
      </w:rPr>
    </w:lvl>
    <w:lvl w:ilvl="4" w:tplc="04020003">
      <w:start w:val="1"/>
      <w:numFmt w:val="bullet"/>
      <w:lvlText w:val="o"/>
      <w:lvlJc w:val="left"/>
      <w:pPr>
        <w:tabs>
          <w:tab w:val="num" w:pos="4308"/>
        </w:tabs>
        <w:ind w:left="4308" w:hanging="360"/>
      </w:pPr>
      <w:rPr>
        <w:rFonts w:ascii="Courier New" w:hAnsi="Courier New" w:cs="Courier New" w:hint="default"/>
      </w:rPr>
    </w:lvl>
    <w:lvl w:ilvl="5" w:tplc="04020005">
      <w:start w:val="1"/>
      <w:numFmt w:val="bullet"/>
      <w:lvlText w:val=""/>
      <w:lvlJc w:val="left"/>
      <w:pPr>
        <w:tabs>
          <w:tab w:val="num" w:pos="5028"/>
        </w:tabs>
        <w:ind w:left="5028" w:hanging="360"/>
      </w:pPr>
      <w:rPr>
        <w:rFonts w:ascii="Wingdings" w:hAnsi="Wingdings" w:cs="Wingdings" w:hint="default"/>
      </w:rPr>
    </w:lvl>
    <w:lvl w:ilvl="6" w:tplc="04020001">
      <w:start w:val="1"/>
      <w:numFmt w:val="bullet"/>
      <w:lvlText w:val=""/>
      <w:lvlJc w:val="left"/>
      <w:pPr>
        <w:tabs>
          <w:tab w:val="num" w:pos="5748"/>
        </w:tabs>
        <w:ind w:left="5748" w:hanging="360"/>
      </w:pPr>
      <w:rPr>
        <w:rFonts w:ascii="Symbol" w:hAnsi="Symbol" w:cs="Symbol" w:hint="default"/>
      </w:rPr>
    </w:lvl>
    <w:lvl w:ilvl="7" w:tplc="04020003">
      <w:start w:val="1"/>
      <w:numFmt w:val="bullet"/>
      <w:lvlText w:val="o"/>
      <w:lvlJc w:val="left"/>
      <w:pPr>
        <w:tabs>
          <w:tab w:val="num" w:pos="6468"/>
        </w:tabs>
        <w:ind w:left="6468" w:hanging="360"/>
      </w:pPr>
      <w:rPr>
        <w:rFonts w:ascii="Courier New" w:hAnsi="Courier New" w:cs="Courier New" w:hint="default"/>
      </w:rPr>
    </w:lvl>
    <w:lvl w:ilvl="8" w:tplc="04020005">
      <w:start w:val="1"/>
      <w:numFmt w:val="bullet"/>
      <w:lvlText w:val=""/>
      <w:lvlJc w:val="left"/>
      <w:pPr>
        <w:tabs>
          <w:tab w:val="num" w:pos="7188"/>
        </w:tabs>
        <w:ind w:left="7188" w:hanging="360"/>
      </w:pPr>
      <w:rPr>
        <w:rFonts w:ascii="Wingdings" w:hAnsi="Wingdings" w:cs="Wingdings" w:hint="default"/>
      </w:rPr>
    </w:lvl>
  </w:abstractNum>
  <w:abstractNum w:abstractNumId="22">
    <w:nsid w:val="41B166D3"/>
    <w:multiLevelType w:val="hybridMultilevel"/>
    <w:tmpl w:val="E26E324C"/>
    <w:lvl w:ilvl="0" w:tplc="04020001">
      <w:start w:val="1"/>
      <w:numFmt w:val="bullet"/>
      <w:lvlText w:val=""/>
      <w:lvlJc w:val="left"/>
      <w:pPr>
        <w:tabs>
          <w:tab w:val="num" w:pos="1800"/>
        </w:tabs>
        <w:ind w:left="1800" w:hanging="360"/>
      </w:pPr>
      <w:rPr>
        <w:rFonts w:ascii="Symbol" w:hAnsi="Symbol" w:cs="Symbol" w:hint="default"/>
      </w:rPr>
    </w:lvl>
    <w:lvl w:ilvl="1" w:tplc="04020003">
      <w:start w:val="1"/>
      <w:numFmt w:val="bullet"/>
      <w:lvlText w:val="o"/>
      <w:lvlJc w:val="left"/>
      <w:pPr>
        <w:tabs>
          <w:tab w:val="num" w:pos="2520"/>
        </w:tabs>
        <w:ind w:left="2520" w:hanging="360"/>
      </w:pPr>
      <w:rPr>
        <w:rFonts w:ascii="Courier New" w:hAnsi="Courier New" w:cs="Courier New" w:hint="default"/>
      </w:rPr>
    </w:lvl>
    <w:lvl w:ilvl="2" w:tplc="04020005">
      <w:start w:val="1"/>
      <w:numFmt w:val="bullet"/>
      <w:lvlText w:val=""/>
      <w:lvlJc w:val="left"/>
      <w:pPr>
        <w:tabs>
          <w:tab w:val="num" w:pos="3240"/>
        </w:tabs>
        <w:ind w:left="3240" w:hanging="360"/>
      </w:pPr>
      <w:rPr>
        <w:rFonts w:ascii="Wingdings" w:hAnsi="Wingdings" w:cs="Wingdings" w:hint="default"/>
      </w:rPr>
    </w:lvl>
    <w:lvl w:ilvl="3" w:tplc="04020001">
      <w:start w:val="1"/>
      <w:numFmt w:val="bullet"/>
      <w:lvlText w:val=""/>
      <w:lvlJc w:val="left"/>
      <w:pPr>
        <w:tabs>
          <w:tab w:val="num" w:pos="3960"/>
        </w:tabs>
        <w:ind w:left="3960" w:hanging="360"/>
      </w:pPr>
      <w:rPr>
        <w:rFonts w:ascii="Symbol" w:hAnsi="Symbol" w:cs="Symbol" w:hint="default"/>
      </w:rPr>
    </w:lvl>
    <w:lvl w:ilvl="4" w:tplc="04020003">
      <w:start w:val="1"/>
      <w:numFmt w:val="bullet"/>
      <w:lvlText w:val="o"/>
      <w:lvlJc w:val="left"/>
      <w:pPr>
        <w:tabs>
          <w:tab w:val="num" w:pos="4680"/>
        </w:tabs>
        <w:ind w:left="4680" w:hanging="360"/>
      </w:pPr>
      <w:rPr>
        <w:rFonts w:ascii="Courier New" w:hAnsi="Courier New" w:cs="Courier New" w:hint="default"/>
      </w:rPr>
    </w:lvl>
    <w:lvl w:ilvl="5" w:tplc="04020005">
      <w:start w:val="1"/>
      <w:numFmt w:val="bullet"/>
      <w:lvlText w:val=""/>
      <w:lvlJc w:val="left"/>
      <w:pPr>
        <w:tabs>
          <w:tab w:val="num" w:pos="5400"/>
        </w:tabs>
        <w:ind w:left="5400" w:hanging="360"/>
      </w:pPr>
      <w:rPr>
        <w:rFonts w:ascii="Wingdings" w:hAnsi="Wingdings" w:cs="Wingdings" w:hint="default"/>
      </w:rPr>
    </w:lvl>
    <w:lvl w:ilvl="6" w:tplc="04020001">
      <w:start w:val="1"/>
      <w:numFmt w:val="bullet"/>
      <w:lvlText w:val=""/>
      <w:lvlJc w:val="left"/>
      <w:pPr>
        <w:tabs>
          <w:tab w:val="num" w:pos="6120"/>
        </w:tabs>
        <w:ind w:left="6120" w:hanging="360"/>
      </w:pPr>
      <w:rPr>
        <w:rFonts w:ascii="Symbol" w:hAnsi="Symbol" w:cs="Symbol" w:hint="default"/>
      </w:rPr>
    </w:lvl>
    <w:lvl w:ilvl="7" w:tplc="04020003">
      <w:start w:val="1"/>
      <w:numFmt w:val="bullet"/>
      <w:lvlText w:val="o"/>
      <w:lvlJc w:val="left"/>
      <w:pPr>
        <w:tabs>
          <w:tab w:val="num" w:pos="6840"/>
        </w:tabs>
        <w:ind w:left="6840" w:hanging="360"/>
      </w:pPr>
      <w:rPr>
        <w:rFonts w:ascii="Courier New" w:hAnsi="Courier New" w:cs="Courier New" w:hint="default"/>
      </w:rPr>
    </w:lvl>
    <w:lvl w:ilvl="8" w:tplc="04020005">
      <w:start w:val="1"/>
      <w:numFmt w:val="bullet"/>
      <w:lvlText w:val=""/>
      <w:lvlJc w:val="left"/>
      <w:pPr>
        <w:tabs>
          <w:tab w:val="num" w:pos="7560"/>
        </w:tabs>
        <w:ind w:left="7560" w:hanging="360"/>
      </w:pPr>
      <w:rPr>
        <w:rFonts w:ascii="Wingdings" w:hAnsi="Wingdings" w:cs="Wingdings" w:hint="default"/>
      </w:rPr>
    </w:lvl>
  </w:abstractNum>
  <w:abstractNum w:abstractNumId="23">
    <w:nsid w:val="42297060"/>
    <w:multiLevelType w:val="singleLevel"/>
    <w:tmpl w:val="B16AB5B8"/>
    <w:lvl w:ilvl="0">
      <w:start w:val="1"/>
      <w:numFmt w:val="decimal"/>
      <w:lvlText w:val="1.2.%1."/>
      <w:legacy w:legacy="1" w:legacySpace="0" w:legacyIndent="605"/>
      <w:lvlJc w:val="left"/>
      <w:rPr>
        <w:rFonts w:ascii="Calibri" w:hAnsi="Calibri" w:cs="Calibri" w:hint="default"/>
      </w:rPr>
    </w:lvl>
  </w:abstractNum>
  <w:abstractNum w:abstractNumId="24">
    <w:nsid w:val="42AA2913"/>
    <w:multiLevelType w:val="hybridMultilevel"/>
    <w:tmpl w:val="D7CE7658"/>
    <w:lvl w:ilvl="0" w:tplc="04020003">
      <w:start w:val="1"/>
      <w:numFmt w:val="bullet"/>
      <w:lvlText w:val="o"/>
      <w:lvlJc w:val="left"/>
      <w:pPr>
        <w:tabs>
          <w:tab w:val="num" w:pos="1776"/>
        </w:tabs>
        <w:ind w:left="1776" w:hanging="360"/>
      </w:pPr>
      <w:rPr>
        <w:rFonts w:ascii="Courier New" w:hAnsi="Courier New" w:cs="Courier New" w:hint="default"/>
      </w:rPr>
    </w:lvl>
    <w:lvl w:ilvl="1" w:tplc="04020003">
      <w:start w:val="1"/>
      <w:numFmt w:val="bullet"/>
      <w:lvlText w:val="o"/>
      <w:lvlJc w:val="left"/>
      <w:pPr>
        <w:tabs>
          <w:tab w:val="num" w:pos="2496"/>
        </w:tabs>
        <w:ind w:left="2496" w:hanging="360"/>
      </w:pPr>
      <w:rPr>
        <w:rFonts w:ascii="Courier New" w:hAnsi="Courier New" w:cs="Courier New" w:hint="default"/>
      </w:rPr>
    </w:lvl>
    <w:lvl w:ilvl="2" w:tplc="04020005">
      <w:start w:val="1"/>
      <w:numFmt w:val="bullet"/>
      <w:lvlText w:val=""/>
      <w:lvlJc w:val="left"/>
      <w:pPr>
        <w:tabs>
          <w:tab w:val="num" w:pos="3216"/>
        </w:tabs>
        <w:ind w:left="3216" w:hanging="360"/>
      </w:pPr>
      <w:rPr>
        <w:rFonts w:ascii="Wingdings" w:hAnsi="Wingdings" w:cs="Wingdings" w:hint="default"/>
      </w:rPr>
    </w:lvl>
    <w:lvl w:ilvl="3" w:tplc="04020001">
      <w:start w:val="1"/>
      <w:numFmt w:val="bullet"/>
      <w:lvlText w:val=""/>
      <w:lvlJc w:val="left"/>
      <w:pPr>
        <w:tabs>
          <w:tab w:val="num" w:pos="3936"/>
        </w:tabs>
        <w:ind w:left="3936" w:hanging="360"/>
      </w:pPr>
      <w:rPr>
        <w:rFonts w:ascii="Symbol" w:hAnsi="Symbol" w:cs="Symbol" w:hint="default"/>
      </w:rPr>
    </w:lvl>
    <w:lvl w:ilvl="4" w:tplc="04020003">
      <w:start w:val="1"/>
      <w:numFmt w:val="bullet"/>
      <w:lvlText w:val="o"/>
      <w:lvlJc w:val="left"/>
      <w:pPr>
        <w:tabs>
          <w:tab w:val="num" w:pos="4656"/>
        </w:tabs>
        <w:ind w:left="4656" w:hanging="360"/>
      </w:pPr>
      <w:rPr>
        <w:rFonts w:ascii="Courier New" w:hAnsi="Courier New" w:cs="Courier New" w:hint="default"/>
      </w:rPr>
    </w:lvl>
    <w:lvl w:ilvl="5" w:tplc="04020005">
      <w:start w:val="1"/>
      <w:numFmt w:val="bullet"/>
      <w:lvlText w:val=""/>
      <w:lvlJc w:val="left"/>
      <w:pPr>
        <w:tabs>
          <w:tab w:val="num" w:pos="5376"/>
        </w:tabs>
        <w:ind w:left="5376" w:hanging="360"/>
      </w:pPr>
      <w:rPr>
        <w:rFonts w:ascii="Wingdings" w:hAnsi="Wingdings" w:cs="Wingdings" w:hint="default"/>
      </w:rPr>
    </w:lvl>
    <w:lvl w:ilvl="6" w:tplc="04020001">
      <w:start w:val="1"/>
      <w:numFmt w:val="bullet"/>
      <w:lvlText w:val=""/>
      <w:lvlJc w:val="left"/>
      <w:pPr>
        <w:tabs>
          <w:tab w:val="num" w:pos="6096"/>
        </w:tabs>
        <w:ind w:left="6096" w:hanging="360"/>
      </w:pPr>
      <w:rPr>
        <w:rFonts w:ascii="Symbol" w:hAnsi="Symbol" w:cs="Symbol" w:hint="default"/>
      </w:rPr>
    </w:lvl>
    <w:lvl w:ilvl="7" w:tplc="04020003">
      <w:start w:val="1"/>
      <w:numFmt w:val="bullet"/>
      <w:lvlText w:val="o"/>
      <w:lvlJc w:val="left"/>
      <w:pPr>
        <w:tabs>
          <w:tab w:val="num" w:pos="6816"/>
        </w:tabs>
        <w:ind w:left="6816" w:hanging="360"/>
      </w:pPr>
      <w:rPr>
        <w:rFonts w:ascii="Courier New" w:hAnsi="Courier New" w:cs="Courier New" w:hint="default"/>
      </w:rPr>
    </w:lvl>
    <w:lvl w:ilvl="8" w:tplc="04020005">
      <w:start w:val="1"/>
      <w:numFmt w:val="bullet"/>
      <w:lvlText w:val=""/>
      <w:lvlJc w:val="left"/>
      <w:pPr>
        <w:tabs>
          <w:tab w:val="num" w:pos="7536"/>
        </w:tabs>
        <w:ind w:left="7536" w:hanging="360"/>
      </w:pPr>
      <w:rPr>
        <w:rFonts w:ascii="Wingdings" w:hAnsi="Wingdings" w:cs="Wingdings" w:hint="default"/>
      </w:rPr>
    </w:lvl>
  </w:abstractNum>
  <w:abstractNum w:abstractNumId="25">
    <w:nsid w:val="43A97E81"/>
    <w:multiLevelType w:val="hybridMultilevel"/>
    <w:tmpl w:val="C50C05F0"/>
    <w:lvl w:ilvl="0" w:tplc="04020001">
      <w:start w:val="1"/>
      <w:numFmt w:val="bullet"/>
      <w:lvlText w:val=""/>
      <w:lvlJc w:val="left"/>
      <w:pPr>
        <w:tabs>
          <w:tab w:val="num" w:pos="2160"/>
        </w:tabs>
        <w:ind w:left="2160" w:hanging="360"/>
      </w:pPr>
      <w:rPr>
        <w:rFonts w:ascii="Symbol" w:hAnsi="Symbol" w:cs="Symbol" w:hint="default"/>
      </w:rPr>
    </w:lvl>
    <w:lvl w:ilvl="1" w:tplc="04020003">
      <w:start w:val="1"/>
      <w:numFmt w:val="bullet"/>
      <w:lvlText w:val="o"/>
      <w:lvlJc w:val="left"/>
      <w:pPr>
        <w:tabs>
          <w:tab w:val="num" w:pos="2880"/>
        </w:tabs>
        <w:ind w:left="2880" w:hanging="360"/>
      </w:pPr>
      <w:rPr>
        <w:rFonts w:ascii="Courier New" w:hAnsi="Courier New" w:cs="Courier New" w:hint="default"/>
      </w:rPr>
    </w:lvl>
    <w:lvl w:ilvl="2" w:tplc="04020005">
      <w:start w:val="1"/>
      <w:numFmt w:val="bullet"/>
      <w:lvlText w:val=""/>
      <w:lvlJc w:val="left"/>
      <w:pPr>
        <w:tabs>
          <w:tab w:val="num" w:pos="3600"/>
        </w:tabs>
        <w:ind w:left="3600" w:hanging="360"/>
      </w:pPr>
      <w:rPr>
        <w:rFonts w:ascii="Wingdings" w:hAnsi="Wingdings" w:cs="Wingdings" w:hint="default"/>
      </w:rPr>
    </w:lvl>
    <w:lvl w:ilvl="3" w:tplc="04020001">
      <w:start w:val="1"/>
      <w:numFmt w:val="bullet"/>
      <w:lvlText w:val=""/>
      <w:lvlJc w:val="left"/>
      <w:pPr>
        <w:tabs>
          <w:tab w:val="num" w:pos="4320"/>
        </w:tabs>
        <w:ind w:left="4320" w:hanging="360"/>
      </w:pPr>
      <w:rPr>
        <w:rFonts w:ascii="Symbol" w:hAnsi="Symbol" w:cs="Symbol" w:hint="default"/>
      </w:rPr>
    </w:lvl>
    <w:lvl w:ilvl="4" w:tplc="04020003">
      <w:start w:val="1"/>
      <w:numFmt w:val="bullet"/>
      <w:lvlText w:val="o"/>
      <w:lvlJc w:val="left"/>
      <w:pPr>
        <w:tabs>
          <w:tab w:val="num" w:pos="5040"/>
        </w:tabs>
        <w:ind w:left="5040" w:hanging="360"/>
      </w:pPr>
      <w:rPr>
        <w:rFonts w:ascii="Courier New" w:hAnsi="Courier New" w:cs="Courier New" w:hint="default"/>
      </w:rPr>
    </w:lvl>
    <w:lvl w:ilvl="5" w:tplc="04020005">
      <w:start w:val="1"/>
      <w:numFmt w:val="bullet"/>
      <w:lvlText w:val=""/>
      <w:lvlJc w:val="left"/>
      <w:pPr>
        <w:tabs>
          <w:tab w:val="num" w:pos="5760"/>
        </w:tabs>
        <w:ind w:left="5760" w:hanging="360"/>
      </w:pPr>
      <w:rPr>
        <w:rFonts w:ascii="Wingdings" w:hAnsi="Wingdings" w:cs="Wingdings" w:hint="default"/>
      </w:rPr>
    </w:lvl>
    <w:lvl w:ilvl="6" w:tplc="04020001">
      <w:start w:val="1"/>
      <w:numFmt w:val="bullet"/>
      <w:lvlText w:val=""/>
      <w:lvlJc w:val="left"/>
      <w:pPr>
        <w:tabs>
          <w:tab w:val="num" w:pos="6480"/>
        </w:tabs>
        <w:ind w:left="6480" w:hanging="360"/>
      </w:pPr>
      <w:rPr>
        <w:rFonts w:ascii="Symbol" w:hAnsi="Symbol" w:cs="Symbol" w:hint="default"/>
      </w:rPr>
    </w:lvl>
    <w:lvl w:ilvl="7" w:tplc="04020003">
      <w:start w:val="1"/>
      <w:numFmt w:val="bullet"/>
      <w:lvlText w:val="o"/>
      <w:lvlJc w:val="left"/>
      <w:pPr>
        <w:tabs>
          <w:tab w:val="num" w:pos="7200"/>
        </w:tabs>
        <w:ind w:left="7200" w:hanging="360"/>
      </w:pPr>
      <w:rPr>
        <w:rFonts w:ascii="Courier New" w:hAnsi="Courier New" w:cs="Courier New" w:hint="default"/>
      </w:rPr>
    </w:lvl>
    <w:lvl w:ilvl="8" w:tplc="04020005">
      <w:start w:val="1"/>
      <w:numFmt w:val="bullet"/>
      <w:lvlText w:val=""/>
      <w:lvlJc w:val="left"/>
      <w:pPr>
        <w:tabs>
          <w:tab w:val="num" w:pos="7920"/>
        </w:tabs>
        <w:ind w:left="7920" w:hanging="360"/>
      </w:pPr>
      <w:rPr>
        <w:rFonts w:ascii="Wingdings" w:hAnsi="Wingdings" w:cs="Wingdings" w:hint="default"/>
      </w:rPr>
    </w:lvl>
  </w:abstractNum>
  <w:abstractNum w:abstractNumId="26">
    <w:nsid w:val="447D3A64"/>
    <w:multiLevelType w:val="hybridMultilevel"/>
    <w:tmpl w:val="FEA83708"/>
    <w:lvl w:ilvl="0" w:tplc="C636B554">
      <w:start w:val="1"/>
      <w:numFmt w:val="bullet"/>
      <w:lvlRestart w:val="0"/>
      <w:lvlText w:val="•"/>
      <w:lvlJc w:val="left"/>
      <w:pPr>
        <w:ind w:left="2566"/>
      </w:pPr>
      <w:rPr>
        <w:rFonts w:ascii="Arial" w:eastAsia="Times New Roman" w:hAnsi="Arial"/>
        <w:b w:val="0"/>
        <w:bCs w:val="0"/>
        <w:i w:val="0"/>
        <w:iCs w:val="0"/>
        <w:strike w:val="0"/>
        <w:dstrike w:val="0"/>
        <w:color w:val="000000"/>
        <w:sz w:val="20"/>
        <w:szCs w:val="20"/>
        <w:u w:val="none"/>
        <w:vertAlign w:val="baseline"/>
      </w:rPr>
    </w:lvl>
    <w:lvl w:ilvl="1" w:tplc="04020003">
      <w:start w:val="1"/>
      <w:numFmt w:val="bullet"/>
      <w:lvlText w:val="o"/>
      <w:lvlJc w:val="left"/>
      <w:pPr>
        <w:tabs>
          <w:tab w:val="num" w:pos="2160"/>
        </w:tabs>
        <w:ind w:left="2160" w:hanging="360"/>
      </w:pPr>
      <w:rPr>
        <w:rFonts w:ascii="Courier New" w:hAnsi="Courier New" w:cs="Courier New" w:hint="default"/>
      </w:rPr>
    </w:lvl>
    <w:lvl w:ilvl="2" w:tplc="C636B554">
      <w:start w:val="1"/>
      <w:numFmt w:val="bullet"/>
      <w:lvlRestart w:val="0"/>
      <w:lvlText w:val="•"/>
      <w:lvlJc w:val="left"/>
      <w:pPr>
        <w:ind w:left="2520"/>
      </w:pPr>
      <w:rPr>
        <w:rFonts w:ascii="Arial" w:eastAsia="Times New Roman" w:hAnsi="Arial"/>
        <w:b w:val="0"/>
        <w:bCs w:val="0"/>
        <w:i w:val="0"/>
        <w:iCs w:val="0"/>
        <w:strike w:val="0"/>
        <w:dstrike w:val="0"/>
        <w:color w:val="000000"/>
        <w:sz w:val="20"/>
        <w:szCs w:val="20"/>
        <w:u w:val="none"/>
        <w:vertAlign w:val="baseline"/>
      </w:rPr>
    </w:lvl>
    <w:lvl w:ilvl="3" w:tplc="04020001">
      <w:start w:val="1"/>
      <w:numFmt w:val="bullet"/>
      <w:lvlText w:val=""/>
      <w:lvlJc w:val="left"/>
      <w:pPr>
        <w:tabs>
          <w:tab w:val="num" w:pos="3600"/>
        </w:tabs>
        <w:ind w:left="3600" w:hanging="360"/>
      </w:pPr>
      <w:rPr>
        <w:rFonts w:ascii="Symbol" w:hAnsi="Symbol" w:cs="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cs="Wingdings" w:hint="default"/>
      </w:rPr>
    </w:lvl>
    <w:lvl w:ilvl="6" w:tplc="04020001">
      <w:start w:val="1"/>
      <w:numFmt w:val="bullet"/>
      <w:lvlText w:val=""/>
      <w:lvlJc w:val="left"/>
      <w:pPr>
        <w:tabs>
          <w:tab w:val="num" w:pos="5760"/>
        </w:tabs>
        <w:ind w:left="5760" w:hanging="360"/>
      </w:pPr>
      <w:rPr>
        <w:rFonts w:ascii="Symbol" w:hAnsi="Symbol" w:cs="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cs="Wingdings" w:hint="default"/>
      </w:rPr>
    </w:lvl>
  </w:abstractNum>
  <w:abstractNum w:abstractNumId="27">
    <w:nsid w:val="44D13D47"/>
    <w:multiLevelType w:val="hybridMultilevel"/>
    <w:tmpl w:val="6994E5A0"/>
    <w:lvl w:ilvl="0" w:tplc="04020001">
      <w:start w:val="1"/>
      <w:numFmt w:val="bullet"/>
      <w:lvlText w:val=""/>
      <w:lvlJc w:val="left"/>
      <w:pPr>
        <w:tabs>
          <w:tab w:val="num" w:pos="2160"/>
        </w:tabs>
        <w:ind w:left="2160" w:hanging="360"/>
      </w:pPr>
      <w:rPr>
        <w:rFonts w:ascii="Symbol" w:hAnsi="Symbol" w:cs="Symbol" w:hint="default"/>
      </w:rPr>
    </w:lvl>
    <w:lvl w:ilvl="1" w:tplc="04020003">
      <w:start w:val="1"/>
      <w:numFmt w:val="bullet"/>
      <w:lvlText w:val="o"/>
      <w:lvlJc w:val="left"/>
      <w:pPr>
        <w:tabs>
          <w:tab w:val="num" w:pos="2880"/>
        </w:tabs>
        <w:ind w:left="2880" w:hanging="360"/>
      </w:pPr>
      <w:rPr>
        <w:rFonts w:ascii="Courier New" w:hAnsi="Courier New" w:cs="Courier New" w:hint="default"/>
      </w:rPr>
    </w:lvl>
    <w:lvl w:ilvl="2" w:tplc="04020005">
      <w:start w:val="1"/>
      <w:numFmt w:val="bullet"/>
      <w:lvlText w:val=""/>
      <w:lvlJc w:val="left"/>
      <w:pPr>
        <w:tabs>
          <w:tab w:val="num" w:pos="3600"/>
        </w:tabs>
        <w:ind w:left="3600" w:hanging="360"/>
      </w:pPr>
      <w:rPr>
        <w:rFonts w:ascii="Wingdings" w:hAnsi="Wingdings" w:cs="Wingdings" w:hint="default"/>
      </w:rPr>
    </w:lvl>
    <w:lvl w:ilvl="3" w:tplc="04020001">
      <w:start w:val="1"/>
      <w:numFmt w:val="bullet"/>
      <w:lvlText w:val=""/>
      <w:lvlJc w:val="left"/>
      <w:pPr>
        <w:tabs>
          <w:tab w:val="num" w:pos="4320"/>
        </w:tabs>
        <w:ind w:left="4320" w:hanging="360"/>
      </w:pPr>
      <w:rPr>
        <w:rFonts w:ascii="Symbol" w:hAnsi="Symbol" w:cs="Symbol" w:hint="default"/>
      </w:rPr>
    </w:lvl>
    <w:lvl w:ilvl="4" w:tplc="04020003">
      <w:start w:val="1"/>
      <w:numFmt w:val="bullet"/>
      <w:lvlText w:val="o"/>
      <w:lvlJc w:val="left"/>
      <w:pPr>
        <w:tabs>
          <w:tab w:val="num" w:pos="5040"/>
        </w:tabs>
        <w:ind w:left="5040" w:hanging="360"/>
      </w:pPr>
      <w:rPr>
        <w:rFonts w:ascii="Courier New" w:hAnsi="Courier New" w:cs="Courier New" w:hint="default"/>
      </w:rPr>
    </w:lvl>
    <w:lvl w:ilvl="5" w:tplc="04020005">
      <w:start w:val="1"/>
      <w:numFmt w:val="bullet"/>
      <w:lvlText w:val=""/>
      <w:lvlJc w:val="left"/>
      <w:pPr>
        <w:tabs>
          <w:tab w:val="num" w:pos="5760"/>
        </w:tabs>
        <w:ind w:left="5760" w:hanging="360"/>
      </w:pPr>
      <w:rPr>
        <w:rFonts w:ascii="Wingdings" w:hAnsi="Wingdings" w:cs="Wingdings" w:hint="default"/>
      </w:rPr>
    </w:lvl>
    <w:lvl w:ilvl="6" w:tplc="04020001">
      <w:start w:val="1"/>
      <w:numFmt w:val="bullet"/>
      <w:lvlText w:val=""/>
      <w:lvlJc w:val="left"/>
      <w:pPr>
        <w:tabs>
          <w:tab w:val="num" w:pos="6480"/>
        </w:tabs>
        <w:ind w:left="6480" w:hanging="360"/>
      </w:pPr>
      <w:rPr>
        <w:rFonts w:ascii="Symbol" w:hAnsi="Symbol" w:cs="Symbol" w:hint="default"/>
      </w:rPr>
    </w:lvl>
    <w:lvl w:ilvl="7" w:tplc="04020003">
      <w:start w:val="1"/>
      <w:numFmt w:val="bullet"/>
      <w:lvlText w:val="o"/>
      <w:lvlJc w:val="left"/>
      <w:pPr>
        <w:tabs>
          <w:tab w:val="num" w:pos="7200"/>
        </w:tabs>
        <w:ind w:left="7200" w:hanging="360"/>
      </w:pPr>
      <w:rPr>
        <w:rFonts w:ascii="Courier New" w:hAnsi="Courier New" w:cs="Courier New" w:hint="default"/>
      </w:rPr>
    </w:lvl>
    <w:lvl w:ilvl="8" w:tplc="04020005">
      <w:start w:val="1"/>
      <w:numFmt w:val="bullet"/>
      <w:lvlText w:val=""/>
      <w:lvlJc w:val="left"/>
      <w:pPr>
        <w:tabs>
          <w:tab w:val="num" w:pos="7920"/>
        </w:tabs>
        <w:ind w:left="7920" w:hanging="360"/>
      </w:pPr>
      <w:rPr>
        <w:rFonts w:ascii="Wingdings" w:hAnsi="Wingdings" w:cs="Wingdings" w:hint="default"/>
      </w:rPr>
    </w:lvl>
  </w:abstractNum>
  <w:abstractNum w:abstractNumId="28">
    <w:nsid w:val="4A513C11"/>
    <w:multiLevelType w:val="hybridMultilevel"/>
    <w:tmpl w:val="1114AB2A"/>
    <w:lvl w:ilvl="0" w:tplc="04020003">
      <w:start w:val="1"/>
      <w:numFmt w:val="bullet"/>
      <w:lvlText w:val="o"/>
      <w:lvlJc w:val="left"/>
      <w:pPr>
        <w:tabs>
          <w:tab w:val="num" w:pos="1776"/>
        </w:tabs>
        <w:ind w:left="1776" w:hanging="360"/>
      </w:pPr>
      <w:rPr>
        <w:rFonts w:ascii="Courier New" w:hAnsi="Courier New" w:cs="Courier New" w:hint="default"/>
      </w:rPr>
    </w:lvl>
    <w:lvl w:ilvl="1" w:tplc="04020003">
      <w:start w:val="1"/>
      <w:numFmt w:val="bullet"/>
      <w:lvlText w:val="o"/>
      <w:lvlJc w:val="left"/>
      <w:pPr>
        <w:tabs>
          <w:tab w:val="num" w:pos="2496"/>
        </w:tabs>
        <w:ind w:left="2496" w:hanging="360"/>
      </w:pPr>
      <w:rPr>
        <w:rFonts w:ascii="Courier New" w:hAnsi="Courier New" w:cs="Courier New" w:hint="default"/>
      </w:rPr>
    </w:lvl>
    <w:lvl w:ilvl="2" w:tplc="04020005">
      <w:start w:val="1"/>
      <w:numFmt w:val="bullet"/>
      <w:lvlText w:val=""/>
      <w:lvlJc w:val="left"/>
      <w:pPr>
        <w:tabs>
          <w:tab w:val="num" w:pos="3216"/>
        </w:tabs>
        <w:ind w:left="3216" w:hanging="360"/>
      </w:pPr>
      <w:rPr>
        <w:rFonts w:ascii="Wingdings" w:hAnsi="Wingdings" w:cs="Wingdings" w:hint="default"/>
      </w:rPr>
    </w:lvl>
    <w:lvl w:ilvl="3" w:tplc="04020001">
      <w:start w:val="1"/>
      <w:numFmt w:val="bullet"/>
      <w:lvlText w:val=""/>
      <w:lvlJc w:val="left"/>
      <w:pPr>
        <w:tabs>
          <w:tab w:val="num" w:pos="3936"/>
        </w:tabs>
        <w:ind w:left="3936" w:hanging="360"/>
      </w:pPr>
      <w:rPr>
        <w:rFonts w:ascii="Symbol" w:hAnsi="Symbol" w:cs="Symbol" w:hint="default"/>
      </w:rPr>
    </w:lvl>
    <w:lvl w:ilvl="4" w:tplc="04020003">
      <w:start w:val="1"/>
      <w:numFmt w:val="bullet"/>
      <w:lvlText w:val="o"/>
      <w:lvlJc w:val="left"/>
      <w:pPr>
        <w:tabs>
          <w:tab w:val="num" w:pos="4656"/>
        </w:tabs>
        <w:ind w:left="4656" w:hanging="360"/>
      </w:pPr>
      <w:rPr>
        <w:rFonts w:ascii="Courier New" w:hAnsi="Courier New" w:cs="Courier New" w:hint="default"/>
      </w:rPr>
    </w:lvl>
    <w:lvl w:ilvl="5" w:tplc="04020005">
      <w:start w:val="1"/>
      <w:numFmt w:val="bullet"/>
      <w:lvlText w:val=""/>
      <w:lvlJc w:val="left"/>
      <w:pPr>
        <w:tabs>
          <w:tab w:val="num" w:pos="5376"/>
        </w:tabs>
        <w:ind w:left="5376" w:hanging="360"/>
      </w:pPr>
      <w:rPr>
        <w:rFonts w:ascii="Wingdings" w:hAnsi="Wingdings" w:cs="Wingdings" w:hint="default"/>
      </w:rPr>
    </w:lvl>
    <w:lvl w:ilvl="6" w:tplc="04020001">
      <w:start w:val="1"/>
      <w:numFmt w:val="bullet"/>
      <w:lvlText w:val=""/>
      <w:lvlJc w:val="left"/>
      <w:pPr>
        <w:tabs>
          <w:tab w:val="num" w:pos="6096"/>
        </w:tabs>
        <w:ind w:left="6096" w:hanging="360"/>
      </w:pPr>
      <w:rPr>
        <w:rFonts w:ascii="Symbol" w:hAnsi="Symbol" w:cs="Symbol" w:hint="default"/>
      </w:rPr>
    </w:lvl>
    <w:lvl w:ilvl="7" w:tplc="04020003">
      <w:start w:val="1"/>
      <w:numFmt w:val="bullet"/>
      <w:lvlText w:val="o"/>
      <w:lvlJc w:val="left"/>
      <w:pPr>
        <w:tabs>
          <w:tab w:val="num" w:pos="6816"/>
        </w:tabs>
        <w:ind w:left="6816" w:hanging="360"/>
      </w:pPr>
      <w:rPr>
        <w:rFonts w:ascii="Courier New" w:hAnsi="Courier New" w:cs="Courier New" w:hint="default"/>
      </w:rPr>
    </w:lvl>
    <w:lvl w:ilvl="8" w:tplc="04020005">
      <w:start w:val="1"/>
      <w:numFmt w:val="bullet"/>
      <w:lvlText w:val=""/>
      <w:lvlJc w:val="left"/>
      <w:pPr>
        <w:tabs>
          <w:tab w:val="num" w:pos="7536"/>
        </w:tabs>
        <w:ind w:left="7536" w:hanging="360"/>
      </w:pPr>
      <w:rPr>
        <w:rFonts w:ascii="Wingdings" w:hAnsi="Wingdings" w:cs="Wingdings" w:hint="default"/>
      </w:rPr>
    </w:lvl>
  </w:abstractNum>
  <w:abstractNum w:abstractNumId="29">
    <w:nsid w:val="4BB23E7F"/>
    <w:multiLevelType w:val="hybridMultilevel"/>
    <w:tmpl w:val="9DB48B5A"/>
    <w:lvl w:ilvl="0" w:tplc="C636B554">
      <w:start w:val="1"/>
      <w:numFmt w:val="bullet"/>
      <w:lvlRestart w:val="0"/>
      <w:lvlText w:val="•"/>
      <w:lvlJc w:val="left"/>
      <w:pPr>
        <w:ind w:left="2566"/>
      </w:pPr>
      <w:rPr>
        <w:rFonts w:ascii="Arial" w:eastAsia="Times New Roman" w:hAnsi="Arial"/>
        <w:b w:val="0"/>
        <w:bCs w:val="0"/>
        <w:i w:val="0"/>
        <w:iCs w:val="0"/>
        <w:strike w:val="0"/>
        <w:dstrike w:val="0"/>
        <w:color w:val="000000"/>
        <w:sz w:val="20"/>
        <w:szCs w:val="20"/>
        <w:u w:val="none"/>
        <w:vertAlign w:val="baseline"/>
      </w:rPr>
    </w:lvl>
    <w:lvl w:ilvl="1" w:tplc="04020003">
      <w:start w:val="1"/>
      <w:numFmt w:val="bullet"/>
      <w:lvlText w:val="o"/>
      <w:lvlJc w:val="left"/>
      <w:pPr>
        <w:tabs>
          <w:tab w:val="num" w:pos="1495"/>
        </w:tabs>
        <w:ind w:left="1495"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cs="Wingdings" w:hint="default"/>
      </w:rPr>
    </w:lvl>
    <w:lvl w:ilvl="3" w:tplc="04020001">
      <w:start w:val="1"/>
      <w:numFmt w:val="bullet"/>
      <w:lvlText w:val=""/>
      <w:lvlJc w:val="left"/>
      <w:pPr>
        <w:tabs>
          <w:tab w:val="num" w:pos="3600"/>
        </w:tabs>
        <w:ind w:left="3600" w:hanging="360"/>
      </w:pPr>
      <w:rPr>
        <w:rFonts w:ascii="Symbol" w:hAnsi="Symbol" w:cs="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cs="Wingdings" w:hint="default"/>
      </w:rPr>
    </w:lvl>
    <w:lvl w:ilvl="6" w:tplc="04020001">
      <w:start w:val="1"/>
      <w:numFmt w:val="bullet"/>
      <w:lvlText w:val=""/>
      <w:lvlJc w:val="left"/>
      <w:pPr>
        <w:tabs>
          <w:tab w:val="num" w:pos="5760"/>
        </w:tabs>
        <w:ind w:left="5760" w:hanging="360"/>
      </w:pPr>
      <w:rPr>
        <w:rFonts w:ascii="Symbol" w:hAnsi="Symbol" w:cs="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cs="Wingdings" w:hint="default"/>
      </w:rPr>
    </w:lvl>
  </w:abstractNum>
  <w:abstractNum w:abstractNumId="30">
    <w:nsid w:val="51097C9E"/>
    <w:multiLevelType w:val="hybridMultilevel"/>
    <w:tmpl w:val="6A4418FC"/>
    <w:lvl w:ilvl="0" w:tplc="EE04C926">
      <w:start w:val="1"/>
      <w:numFmt w:val="upperRoman"/>
      <w:lvlText w:val="%1."/>
      <w:lvlJc w:val="left"/>
      <w:pPr>
        <w:ind w:left="1185" w:hanging="720"/>
      </w:pPr>
      <w:rPr>
        <w:rFonts w:hint="default"/>
        <w:b/>
      </w:rPr>
    </w:lvl>
    <w:lvl w:ilvl="1" w:tplc="04020019" w:tentative="1">
      <w:start w:val="1"/>
      <w:numFmt w:val="lowerLetter"/>
      <w:lvlText w:val="%2."/>
      <w:lvlJc w:val="left"/>
      <w:pPr>
        <w:ind w:left="1545" w:hanging="360"/>
      </w:pPr>
    </w:lvl>
    <w:lvl w:ilvl="2" w:tplc="0402001B" w:tentative="1">
      <w:start w:val="1"/>
      <w:numFmt w:val="lowerRoman"/>
      <w:lvlText w:val="%3."/>
      <w:lvlJc w:val="right"/>
      <w:pPr>
        <w:ind w:left="2265" w:hanging="180"/>
      </w:pPr>
    </w:lvl>
    <w:lvl w:ilvl="3" w:tplc="0402000F" w:tentative="1">
      <w:start w:val="1"/>
      <w:numFmt w:val="decimal"/>
      <w:lvlText w:val="%4."/>
      <w:lvlJc w:val="left"/>
      <w:pPr>
        <w:ind w:left="2985" w:hanging="360"/>
      </w:pPr>
    </w:lvl>
    <w:lvl w:ilvl="4" w:tplc="04020019" w:tentative="1">
      <w:start w:val="1"/>
      <w:numFmt w:val="lowerLetter"/>
      <w:lvlText w:val="%5."/>
      <w:lvlJc w:val="left"/>
      <w:pPr>
        <w:ind w:left="3705" w:hanging="360"/>
      </w:pPr>
    </w:lvl>
    <w:lvl w:ilvl="5" w:tplc="0402001B" w:tentative="1">
      <w:start w:val="1"/>
      <w:numFmt w:val="lowerRoman"/>
      <w:lvlText w:val="%6."/>
      <w:lvlJc w:val="right"/>
      <w:pPr>
        <w:ind w:left="4425" w:hanging="180"/>
      </w:pPr>
    </w:lvl>
    <w:lvl w:ilvl="6" w:tplc="0402000F" w:tentative="1">
      <w:start w:val="1"/>
      <w:numFmt w:val="decimal"/>
      <w:lvlText w:val="%7."/>
      <w:lvlJc w:val="left"/>
      <w:pPr>
        <w:ind w:left="5145" w:hanging="360"/>
      </w:pPr>
    </w:lvl>
    <w:lvl w:ilvl="7" w:tplc="04020019" w:tentative="1">
      <w:start w:val="1"/>
      <w:numFmt w:val="lowerLetter"/>
      <w:lvlText w:val="%8."/>
      <w:lvlJc w:val="left"/>
      <w:pPr>
        <w:ind w:left="5865" w:hanging="360"/>
      </w:pPr>
    </w:lvl>
    <w:lvl w:ilvl="8" w:tplc="0402001B" w:tentative="1">
      <w:start w:val="1"/>
      <w:numFmt w:val="lowerRoman"/>
      <w:lvlText w:val="%9."/>
      <w:lvlJc w:val="right"/>
      <w:pPr>
        <w:ind w:left="6585" w:hanging="180"/>
      </w:pPr>
    </w:lvl>
  </w:abstractNum>
  <w:abstractNum w:abstractNumId="31">
    <w:nsid w:val="597A716D"/>
    <w:multiLevelType w:val="hybridMultilevel"/>
    <w:tmpl w:val="6C125972"/>
    <w:lvl w:ilvl="0" w:tplc="04020003">
      <w:start w:val="1"/>
      <w:numFmt w:val="bullet"/>
      <w:lvlText w:val="o"/>
      <w:lvlJc w:val="left"/>
      <w:pPr>
        <w:tabs>
          <w:tab w:val="num" w:pos="1440"/>
        </w:tabs>
        <w:ind w:left="1440" w:hanging="360"/>
      </w:pPr>
      <w:rPr>
        <w:rFonts w:ascii="Courier New" w:hAnsi="Courier New" w:cs="Courier New"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cs="Wingdings" w:hint="default"/>
      </w:rPr>
    </w:lvl>
    <w:lvl w:ilvl="3" w:tplc="04020001">
      <w:start w:val="1"/>
      <w:numFmt w:val="bullet"/>
      <w:lvlText w:val=""/>
      <w:lvlJc w:val="left"/>
      <w:pPr>
        <w:tabs>
          <w:tab w:val="num" w:pos="3600"/>
        </w:tabs>
        <w:ind w:left="3600" w:hanging="360"/>
      </w:pPr>
      <w:rPr>
        <w:rFonts w:ascii="Symbol" w:hAnsi="Symbol" w:cs="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cs="Wingdings" w:hint="default"/>
      </w:rPr>
    </w:lvl>
    <w:lvl w:ilvl="6" w:tplc="04020001">
      <w:start w:val="1"/>
      <w:numFmt w:val="bullet"/>
      <w:lvlText w:val=""/>
      <w:lvlJc w:val="left"/>
      <w:pPr>
        <w:tabs>
          <w:tab w:val="num" w:pos="5760"/>
        </w:tabs>
        <w:ind w:left="5760" w:hanging="360"/>
      </w:pPr>
      <w:rPr>
        <w:rFonts w:ascii="Symbol" w:hAnsi="Symbol" w:cs="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cs="Wingdings" w:hint="default"/>
      </w:rPr>
    </w:lvl>
  </w:abstractNum>
  <w:abstractNum w:abstractNumId="32">
    <w:nsid w:val="669F3E12"/>
    <w:multiLevelType w:val="hybridMultilevel"/>
    <w:tmpl w:val="18F6D8A0"/>
    <w:lvl w:ilvl="0" w:tplc="A49C68A0">
      <w:start w:val="2"/>
      <w:numFmt w:val="decimal"/>
      <w:lvlText w:val="%1."/>
      <w:lvlJc w:val="left"/>
      <w:pPr>
        <w:ind w:left="720" w:hanging="360"/>
      </w:pPr>
      <w:rPr>
        <w:rFonts w:hint="default"/>
        <w:b/>
        <w:bCs/>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3">
    <w:nsid w:val="6AC54DEB"/>
    <w:multiLevelType w:val="hybridMultilevel"/>
    <w:tmpl w:val="E722B7F0"/>
    <w:lvl w:ilvl="0" w:tplc="04020001">
      <w:start w:val="1"/>
      <w:numFmt w:val="bullet"/>
      <w:lvlText w:val=""/>
      <w:lvlJc w:val="left"/>
      <w:pPr>
        <w:tabs>
          <w:tab w:val="num" w:pos="2160"/>
        </w:tabs>
        <w:ind w:left="2160" w:hanging="360"/>
      </w:pPr>
      <w:rPr>
        <w:rFonts w:ascii="Symbol" w:hAnsi="Symbol" w:cs="Symbol" w:hint="default"/>
      </w:rPr>
    </w:lvl>
    <w:lvl w:ilvl="1" w:tplc="04020003">
      <w:start w:val="1"/>
      <w:numFmt w:val="bullet"/>
      <w:lvlText w:val="o"/>
      <w:lvlJc w:val="left"/>
      <w:pPr>
        <w:tabs>
          <w:tab w:val="num" w:pos="2880"/>
        </w:tabs>
        <w:ind w:left="2880" w:hanging="360"/>
      </w:pPr>
      <w:rPr>
        <w:rFonts w:ascii="Courier New" w:hAnsi="Courier New" w:cs="Courier New" w:hint="default"/>
      </w:rPr>
    </w:lvl>
    <w:lvl w:ilvl="2" w:tplc="04020005">
      <w:start w:val="1"/>
      <w:numFmt w:val="bullet"/>
      <w:lvlText w:val=""/>
      <w:lvlJc w:val="left"/>
      <w:pPr>
        <w:tabs>
          <w:tab w:val="num" w:pos="3600"/>
        </w:tabs>
        <w:ind w:left="3600" w:hanging="360"/>
      </w:pPr>
      <w:rPr>
        <w:rFonts w:ascii="Wingdings" w:hAnsi="Wingdings" w:cs="Wingdings" w:hint="default"/>
      </w:rPr>
    </w:lvl>
    <w:lvl w:ilvl="3" w:tplc="04020001">
      <w:start w:val="1"/>
      <w:numFmt w:val="bullet"/>
      <w:lvlText w:val=""/>
      <w:lvlJc w:val="left"/>
      <w:pPr>
        <w:tabs>
          <w:tab w:val="num" w:pos="4320"/>
        </w:tabs>
        <w:ind w:left="4320" w:hanging="360"/>
      </w:pPr>
      <w:rPr>
        <w:rFonts w:ascii="Symbol" w:hAnsi="Symbol" w:cs="Symbol" w:hint="default"/>
      </w:rPr>
    </w:lvl>
    <w:lvl w:ilvl="4" w:tplc="04020003">
      <w:start w:val="1"/>
      <w:numFmt w:val="bullet"/>
      <w:lvlText w:val="o"/>
      <w:lvlJc w:val="left"/>
      <w:pPr>
        <w:tabs>
          <w:tab w:val="num" w:pos="5040"/>
        </w:tabs>
        <w:ind w:left="5040" w:hanging="360"/>
      </w:pPr>
      <w:rPr>
        <w:rFonts w:ascii="Courier New" w:hAnsi="Courier New" w:cs="Courier New" w:hint="default"/>
      </w:rPr>
    </w:lvl>
    <w:lvl w:ilvl="5" w:tplc="04020005">
      <w:start w:val="1"/>
      <w:numFmt w:val="bullet"/>
      <w:lvlText w:val=""/>
      <w:lvlJc w:val="left"/>
      <w:pPr>
        <w:tabs>
          <w:tab w:val="num" w:pos="5760"/>
        </w:tabs>
        <w:ind w:left="5760" w:hanging="360"/>
      </w:pPr>
      <w:rPr>
        <w:rFonts w:ascii="Wingdings" w:hAnsi="Wingdings" w:cs="Wingdings" w:hint="default"/>
      </w:rPr>
    </w:lvl>
    <w:lvl w:ilvl="6" w:tplc="04020001">
      <w:start w:val="1"/>
      <w:numFmt w:val="bullet"/>
      <w:lvlText w:val=""/>
      <w:lvlJc w:val="left"/>
      <w:pPr>
        <w:tabs>
          <w:tab w:val="num" w:pos="6480"/>
        </w:tabs>
        <w:ind w:left="6480" w:hanging="360"/>
      </w:pPr>
      <w:rPr>
        <w:rFonts w:ascii="Symbol" w:hAnsi="Symbol" w:cs="Symbol" w:hint="default"/>
      </w:rPr>
    </w:lvl>
    <w:lvl w:ilvl="7" w:tplc="04020003">
      <w:start w:val="1"/>
      <w:numFmt w:val="bullet"/>
      <w:lvlText w:val="o"/>
      <w:lvlJc w:val="left"/>
      <w:pPr>
        <w:tabs>
          <w:tab w:val="num" w:pos="7200"/>
        </w:tabs>
        <w:ind w:left="7200" w:hanging="360"/>
      </w:pPr>
      <w:rPr>
        <w:rFonts w:ascii="Courier New" w:hAnsi="Courier New" w:cs="Courier New" w:hint="default"/>
      </w:rPr>
    </w:lvl>
    <w:lvl w:ilvl="8" w:tplc="04020005">
      <w:start w:val="1"/>
      <w:numFmt w:val="bullet"/>
      <w:lvlText w:val=""/>
      <w:lvlJc w:val="left"/>
      <w:pPr>
        <w:tabs>
          <w:tab w:val="num" w:pos="7920"/>
        </w:tabs>
        <w:ind w:left="7920" w:hanging="360"/>
      </w:pPr>
      <w:rPr>
        <w:rFonts w:ascii="Wingdings" w:hAnsi="Wingdings" w:cs="Wingdings" w:hint="default"/>
      </w:rPr>
    </w:lvl>
  </w:abstractNum>
  <w:abstractNum w:abstractNumId="34">
    <w:nsid w:val="6AD53DD0"/>
    <w:multiLevelType w:val="singleLevel"/>
    <w:tmpl w:val="17767188"/>
    <w:lvl w:ilvl="0">
      <w:start w:val="1"/>
      <w:numFmt w:val="decimal"/>
      <w:lvlText w:val="2.%1."/>
      <w:legacy w:legacy="1" w:legacySpace="0" w:legacyIndent="403"/>
      <w:lvlJc w:val="left"/>
      <w:rPr>
        <w:rFonts w:ascii="Times New Roman" w:hAnsi="Times New Roman" w:cs="Times New Roman" w:hint="default"/>
      </w:rPr>
    </w:lvl>
  </w:abstractNum>
  <w:abstractNum w:abstractNumId="35">
    <w:nsid w:val="6CCB772D"/>
    <w:multiLevelType w:val="hybridMultilevel"/>
    <w:tmpl w:val="89ECB628"/>
    <w:lvl w:ilvl="0" w:tplc="4B5C7B0A">
      <w:start w:val="1"/>
      <w:numFmt w:val="decimal"/>
      <w:lvlText w:val="%1."/>
      <w:lvlJc w:val="left"/>
      <w:pPr>
        <w:ind w:left="1068" w:hanging="360"/>
      </w:pPr>
      <w:rPr>
        <w:rFonts w:hint="default"/>
        <w:i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6">
    <w:nsid w:val="794B1690"/>
    <w:multiLevelType w:val="singleLevel"/>
    <w:tmpl w:val="738084C4"/>
    <w:lvl w:ilvl="0">
      <w:start w:val="2"/>
      <w:numFmt w:val="decimal"/>
      <w:lvlText w:val="5.%1."/>
      <w:legacy w:legacy="1" w:legacySpace="0" w:legacyIndent="389"/>
      <w:lvlJc w:val="left"/>
      <w:rPr>
        <w:rFonts w:ascii="Times New Roman" w:hAnsi="Times New Roman" w:cs="Times New Roman" w:hint="default"/>
      </w:rPr>
    </w:lvl>
  </w:abstractNum>
  <w:abstractNum w:abstractNumId="37">
    <w:nsid w:val="79E62D93"/>
    <w:multiLevelType w:val="singleLevel"/>
    <w:tmpl w:val="329A8500"/>
    <w:lvl w:ilvl="0">
      <w:start w:val="3"/>
      <w:numFmt w:val="decimal"/>
      <w:lvlText w:val="%1."/>
      <w:legacy w:legacy="1" w:legacySpace="0" w:legacyIndent="216"/>
      <w:lvlJc w:val="left"/>
      <w:rPr>
        <w:rFonts w:ascii="Times New Roman" w:hAnsi="Times New Roman" w:cs="Times New Roman" w:hint="default"/>
      </w:rPr>
    </w:lvl>
  </w:abstractNum>
  <w:abstractNum w:abstractNumId="38">
    <w:nsid w:val="7A585844"/>
    <w:multiLevelType w:val="hybridMultilevel"/>
    <w:tmpl w:val="5C2A1466"/>
    <w:lvl w:ilvl="0" w:tplc="25B86918">
      <w:start w:val="8"/>
      <w:numFmt w:val="upperRoman"/>
      <w:lvlText w:val="%1."/>
      <w:lvlJc w:val="left"/>
      <w:pPr>
        <w:tabs>
          <w:tab w:val="num" w:pos="1440"/>
        </w:tabs>
        <w:ind w:left="1440" w:hanging="720"/>
      </w:pPr>
      <w:rPr>
        <w:rFonts w:hint="default"/>
        <w:b/>
        <w:bCs/>
      </w:rPr>
    </w:lvl>
    <w:lvl w:ilvl="1" w:tplc="04020019">
      <w:start w:val="1"/>
      <w:numFmt w:val="lowerLetter"/>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39">
    <w:nsid w:val="7D423128"/>
    <w:multiLevelType w:val="singleLevel"/>
    <w:tmpl w:val="00EA6ACE"/>
    <w:lvl w:ilvl="0">
      <w:start w:val="1"/>
      <w:numFmt w:val="decimal"/>
      <w:lvlText w:val="6.%1."/>
      <w:legacy w:legacy="1" w:legacySpace="0" w:legacyIndent="417"/>
      <w:lvlJc w:val="left"/>
      <w:rPr>
        <w:rFonts w:ascii="Times New Roman" w:hAnsi="Times New Roman" w:cs="Times New Roman" w:hint="default"/>
      </w:rPr>
    </w:lvl>
  </w:abstractNum>
  <w:abstractNum w:abstractNumId="40">
    <w:nsid w:val="7D550A8F"/>
    <w:multiLevelType w:val="hybridMultilevel"/>
    <w:tmpl w:val="93781122"/>
    <w:lvl w:ilvl="0" w:tplc="90581BA6">
      <w:start w:val="1"/>
      <w:numFmt w:val="bullet"/>
      <w:lvlText w:val="•"/>
      <w:lvlJc w:val="left"/>
      <w:pPr>
        <w:ind w:left="1440"/>
      </w:pPr>
      <w:rPr>
        <w:rFonts w:ascii="Arial" w:eastAsia="Times New Roman" w:hAnsi="Arial"/>
        <w:b w:val="0"/>
        <w:bCs w:val="0"/>
        <w:i w:val="0"/>
        <w:iCs w:val="0"/>
        <w:strike w:val="0"/>
        <w:dstrike w:val="0"/>
        <w:color w:val="000000"/>
        <w:sz w:val="20"/>
        <w:szCs w:val="20"/>
        <w:u w:val="none"/>
        <w:vertAlign w:val="baseline"/>
      </w:rPr>
    </w:lvl>
    <w:lvl w:ilvl="1" w:tplc="F9D4EDB8">
      <w:start w:val="1"/>
      <w:numFmt w:val="bullet"/>
      <w:lvlText w:val="o"/>
      <w:lvlJc w:val="left"/>
      <w:pPr>
        <w:ind w:left="1440"/>
      </w:pPr>
      <w:rPr>
        <w:rFonts w:ascii="Segoe UI Symbol" w:eastAsia="Times New Roman" w:hAnsi="Segoe UI Symbol"/>
        <w:b w:val="0"/>
        <w:bCs w:val="0"/>
        <w:i w:val="0"/>
        <w:iCs w:val="0"/>
        <w:strike w:val="0"/>
        <w:dstrike w:val="0"/>
        <w:color w:val="000000"/>
        <w:sz w:val="20"/>
        <w:szCs w:val="20"/>
        <w:u w:val="none"/>
        <w:vertAlign w:val="baseline"/>
      </w:rPr>
    </w:lvl>
    <w:lvl w:ilvl="2" w:tplc="31642F58">
      <w:start w:val="1"/>
      <w:numFmt w:val="bullet"/>
      <w:lvlText w:val="▪"/>
      <w:lvlJc w:val="left"/>
      <w:pPr>
        <w:ind w:left="2160"/>
      </w:pPr>
      <w:rPr>
        <w:rFonts w:ascii="Segoe UI Symbol" w:eastAsia="Times New Roman" w:hAnsi="Segoe UI Symbol"/>
        <w:b w:val="0"/>
        <w:bCs w:val="0"/>
        <w:i w:val="0"/>
        <w:iCs w:val="0"/>
        <w:strike w:val="0"/>
        <w:dstrike w:val="0"/>
        <w:color w:val="000000"/>
        <w:sz w:val="20"/>
        <w:szCs w:val="20"/>
        <w:u w:val="none"/>
        <w:vertAlign w:val="baseline"/>
      </w:rPr>
    </w:lvl>
    <w:lvl w:ilvl="3" w:tplc="96E69804">
      <w:start w:val="1"/>
      <w:numFmt w:val="bullet"/>
      <w:lvlText w:val="•"/>
      <w:lvlJc w:val="left"/>
      <w:pPr>
        <w:ind w:left="2880"/>
      </w:pPr>
      <w:rPr>
        <w:rFonts w:ascii="Arial" w:eastAsia="Times New Roman" w:hAnsi="Arial"/>
        <w:b w:val="0"/>
        <w:bCs w:val="0"/>
        <w:i w:val="0"/>
        <w:iCs w:val="0"/>
        <w:strike w:val="0"/>
        <w:dstrike w:val="0"/>
        <w:color w:val="000000"/>
        <w:sz w:val="20"/>
        <w:szCs w:val="20"/>
        <w:u w:val="none"/>
        <w:vertAlign w:val="baseline"/>
      </w:rPr>
    </w:lvl>
    <w:lvl w:ilvl="4" w:tplc="50706868">
      <w:start w:val="1"/>
      <w:numFmt w:val="bullet"/>
      <w:lvlText w:val="o"/>
      <w:lvlJc w:val="left"/>
      <w:pPr>
        <w:ind w:left="3600"/>
      </w:pPr>
      <w:rPr>
        <w:rFonts w:ascii="Segoe UI Symbol" w:eastAsia="Times New Roman" w:hAnsi="Segoe UI Symbol"/>
        <w:b w:val="0"/>
        <w:bCs w:val="0"/>
        <w:i w:val="0"/>
        <w:iCs w:val="0"/>
        <w:strike w:val="0"/>
        <w:dstrike w:val="0"/>
        <w:color w:val="000000"/>
        <w:sz w:val="20"/>
        <w:szCs w:val="20"/>
        <w:u w:val="none"/>
        <w:vertAlign w:val="baseline"/>
      </w:rPr>
    </w:lvl>
    <w:lvl w:ilvl="5" w:tplc="ECFC12F2">
      <w:start w:val="1"/>
      <w:numFmt w:val="bullet"/>
      <w:lvlText w:val="▪"/>
      <w:lvlJc w:val="left"/>
      <w:pPr>
        <w:ind w:left="4320"/>
      </w:pPr>
      <w:rPr>
        <w:rFonts w:ascii="Segoe UI Symbol" w:eastAsia="Times New Roman" w:hAnsi="Segoe UI Symbol"/>
        <w:b w:val="0"/>
        <w:bCs w:val="0"/>
        <w:i w:val="0"/>
        <w:iCs w:val="0"/>
        <w:strike w:val="0"/>
        <w:dstrike w:val="0"/>
        <w:color w:val="000000"/>
        <w:sz w:val="20"/>
        <w:szCs w:val="20"/>
        <w:u w:val="none"/>
        <w:vertAlign w:val="baseline"/>
      </w:rPr>
    </w:lvl>
    <w:lvl w:ilvl="6" w:tplc="36D629A6">
      <w:start w:val="1"/>
      <w:numFmt w:val="bullet"/>
      <w:lvlText w:val="•"/>
      <w:lvlJc w:val="left"/>
      <w:pPr>
        <w:ind w:left="5040"/>
      </w:pPr>
      <w:rPr>
        <w:rFonts w:ascii="Arial" w:eastAsia="Times New Roman" w:hAnsi="Arial"/>
        <w:b w:val="0"/>
        <w:bCs w:val="0"/>
        <w:i w:val="0"/>
        <w:iCs w:val="0"/>
        <w:strike w:val="0"/>
        <w:dstrike w:val="0"/>
        <w:color w:val="000000"/>
        <w:sz w:val="20"/>
        <w:szCs w:val="20"/>
        <w:u w:val="none"/>
        <w:vertAlign w:val="baseline"/>
      </w:rPr>
    </w:lvl>
    <w:lvl w:ilvl="7" w:tplc="0DAA9BC6">
      <w:start w:val="1"/>
      <w:numFmt w:val="bullet"/>
      <w:lvlText w:val="o"/>
      <w:lvlJc w:val="left"/>
      <w:pPr>
        <w:ind w:left="5760"/>
      </w:pPr>
      <w:rPr>
        <w:rFonts w:ascii="Segoe UI Symbol" w:eastAsia="Times New Roman" w:hAnsi="Segoe UI Symbol"/>
        <w:b w:val="0"/>
        <w:bCs w:val="0"/>
        <w:i w:val="0"/>
        <w:iCs w:val="0"/>
        <w:strike w:val="0"/>
        <w:dstrike w:val="0"/>
        <w:color w:val="000000"/>
        <w:sz w:val="20"/>
        <w:szCs w:val="20"/>
        <w:u w:val="none"/>
        <w:vertAlign w:val="baseline"/>
      </w:rPr>
    </w:lvl>
    <w:lvl w:ilvl="8" w:tplc="9604A622">
      <w:start w:val="1"/>
      <w:numFmt w:val="bullet"/>
      <w:lvlText w:val="▪"/>
      <w:lvlJc w:val="left"/>
      <w:pPr>
        <w:ind w:left="6480"/>
      </w:pPr>
      <w:rPr>
        <w:rFonts w:ascii="Segoe UI Symbol" w:eastAsia="Times New Roman" w:hAnsi="Segoe UI Symbol"/>
        <w:b w:val="0"/>
        <w:bCs w:val="0"/>
        <w:i w:val="0"/>
        <w:iCs w:val="0"/>
        <w:strike w:val="0"/>
        <w:dstrike w:val="0"/>
        <w:color w:val="000000"/>
        <w:sz w:val="20"/>
        <w:szCs w:val="20"/>
        <w:u w:val="none"/>
        <w:vertAlign w:val="baseline"/>
      </w:rPr>
    </w:lvl>
  </w:abstractNum>
  <w:abstractNum w:abstractNumId="41">
    <w:nsid w:val="7FF06F13"/>
    <w:multiLevelType w:val="hybridMultilevel"/>
    <w:tmpl w:val="438E3356"/>
    <w:lvl w:ilvl="0" w:tplc="CFF2239A">
      <w:start w:val="1"/>
      <w:numFmt w:val="decimal"/>
      <w:lvlText w:val="%1."/>
      <w:lvlJc w:val="left"/>
      <w:pPr>
        <w:tabs>
          <w:tab w:val="num" w:pos="1068"/>
        </w:tabs>
        <w:ind w:left="1068" w:hanging="360"/>
      </w:pPr>
      <w:rPr>
        <w:rFonts w:hint="default"/>
        <w:b/>
        <w:bCs/>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num w:numId="1">
    <w:abstractNumId w:val="0"/>
    <w:lvlOverride w:ilvl="0">
      <w:lvl w:ilvl="0">
        <w:numFmt w:val="bullet"/>
        <w:lvlText w:val="•"/>
        <w:legacy w:legacy="1" w:legacySpace="0" w:legacyIndent="346"/>
        <w:lvlJc w:val="left"/>
        <w:rPr>
          <w:rFonts w:ascii="Calibri" w:hAnsi="Calibri" w:cs="Calibri" w:hint="default"/>
        </w:rPr>
      </w:lvl>
    </w:lvlOverride>
  </w:num>
  <w:num w:numId="2">
    <w:abstractNumId w:val="0"/>
    <w:lvlOverride w:ilvl="0">
      <w:lvl w:ilvl="0">
        <w:numFmt w:val="bullet"/>
        <w:lvlText w:val="•"/>
        <w:legacy w:legacy="1" w:legacySpace="0" w:legacyIndent="341"/>
        <w:lvlJc w:val="left"/>
        <w:rPr>
          <w:rFonts w:ascii="Calibri" w:hAnsi="Calibri" w:cs="Calibri" w:hint="default"/>
        </w:rPr>
      </w:lvl>
    </w:lvlOverride>
  </w:num>
  <w:num w:numId="3">
    <w:abstractNumId w:val="0"/>
    <w:lvlOverride w:ilvl="0">
      <w:lvl w:ilvl="0">
        <w:numFmt w:val="bullet"/>
        <w:lvlText w:val="•"/>
        <w:legacy w:legacy="1" w:legacySpace="0" w:legacyIndent="360"/>
        <w:lvlJc w:val="left"/>
        <w:rPr>
          <w:rFonts w:ascii="Calibri" w:hAnsi="Calibri" w:cs="Calibri" w:hint="default"/>
        </w:rPr>
      </w:lvl>
    </w:lvlOverride>
  </w:num>
  <w:num w:numId="4">
    <w:abstractNumId w:val="0"/>
    <w:lvlOverride w:ilvl="0">
      <w:lvl w:ilvl="0">
        <w:numFmt w:val="bullet"/>
        <w:lvlText w:val="•"/>
        <w:legacy w:legacy="1" w:legacySpace="0" w:legacyIndent="355"/>
        <w:lvlJc w:val="left"/>
        <w:rPr>
          <w:rFonts w:ascii="Calibri" w:hAnsi="Calibri" w:cs="Calibri" w:hint="default"/>
        </w:rPr>
      </w:lvl>
    </w:lvlOverride>
  </w:num>
  <w:num w:numId="5">
    <w:abstractNumId w:val="10"/>
  </w:num>
  <w:num w:numId="6">
    <w:abstractNumId w:val="0"/>
    <w:lvlOverride w:ilvl="0">
      <w:lvl w:ilvl="0">
        <w:numFmt w:val="bullet"/>
        <w:lvlText w:val="•"/>
        <w:legacy w:legacy="1" w:legacySpace="0" w:legacyIndent="356"/>
        <w:lvlJc w:val="left"/>
        <w:rPr>
          <w:rFonts w:ascii="Calibri" w:hAnsi="Calibri" w:cs="Calibri" w:hint="default"/>
        </w:rPr>
      </w:lvl>
    </w:lvlOverride>
  </w:num>
  <w:num w:numId="7">
    <w:abstractNumId w:val="0"/>
    <w:lvlOverride w:ilvl="0">
      <w:lvl w:ilvl="0">
        <w:numFmt w:val="bullet"/>
        <w:lvlText w:val="•"/>
        <w:legacy w:legacy="1" w:legacySpace="0" w:legacyIndent="207"/>
        <w:lvlJc w:val="left"/>
        <w:rPr>
          <w:rFonts w:ascii="Calibri" w:hAnsi="Calibri" w:cs="Calibri" w:hint="default"/>
        </w:rPr>
      </w:lvl>
    </w:lvlOverride>
  </w:num>
  <w:num w:numId="8">
    <w:abstractNumId w:val="23"/>
  </w:num>
  <w:num w:numId="9">
    <w:abstractNumId w:val="16"/>
  </w:num>
  <w:num w:numId="10">
    <w:abstractNumId w:val="0"/>
    <w:lvlOverride w:ilvl="0">
      <w:lvl w:ilvl="0">
        <w:numFmt w:val="bullet"/>
        <w:lvlText w:val="-"/>
        <w:legacy w:legacy="1" w:legacySpace="0" w:legacyIndent="172"/>
        <w:lvlJc w:val="left"/>
        <w:rPr>
          <w:rFonts w:ascii="Times New Roman" w:hAnsi="Times New Roman" w:cs="Times New Roman" w:hint="default"/>
        </w:rPr>
      </w:lvl>
    </w:lvlOverride>
  </w:num>
  <w:num w:numId="11">
    <w:abstractNumId w:val="34"/>
  </w:num>
  <w:num w:numId="12">
    <w:abstractNumId w:val="37"/>
  </w:num>
  <w:num w:numId="13">
    <w:abstractNumId w:val="36"/>
  </w:num>
  <w:num w:numId="14">
    <w:abstractNumId w:val="39"/>
  </w:num>
  <w:num w:numId="15">
    <w:abstractNumId w:val="0"/>
    <w:lvlOverride w:ilvl="0">
      <w:lvl w:ilvl="0">
        <w:numFmt w:val="bullet"/>
        <w:lvlText w:val="-"/>
        <w:legacy w:legacy="1" w:legacySpace="0" w:legacyIndent="187"/>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0"/>
        <w:lvlJc w:val="left"/>
        <w:rPr>
          <w:rFonts w:ascii="Times New Roman" w:hAnsi="Times New Roman" w:cs="Times New Roman" w:hint="default"/>
        </w:rPr>
      </w:lvl>
    </w:lvlOverride>
  </w:num>
  <w:num w:numId="17">
    <w:abstractNumId w:val="7"/>
  </w:num>
  <w:num w:numId="18">
    <w:abstractNumId w:val="13"/>
  </w:num>
  <w:num w:numId="19">
    <w:abstractNumId w:val="3"/>
  </w:num>
  <w:num w:numId="20">
    <w:abstractNumId w:val="20"/>
  </w:num>
  <w:num w:numId="21">
    <w:abstractNumId w:val="40"/>
  </w:num>
  <w:num w:numId="22">
    <w:abstractNumId w:val="32"/>
  </w:num>
  <w:num w:numId="23">
    <w:abstractNumId w:val="18"/>
  </w:num>
  <w:num w:numId="24">
    <w:abstractNumId w:val="27"/>
  </w:num>
  <w:num w:numId="25">
    <w:abstractNumId w:val="33"/>
  </w:num>
  <w:num w:numId="26">
    <w:abstractNumId w:val="25"/>
  </w:num>
  <w:num w:numId="27">
    <w:abstractNumId w:val="24"/>
  </w:num>
  <w:num w:numId="28">
    <w:abstractNumId w:val="17"/>
  </w:num>
  <w:num w:numId="29">
    <w:abstractNumId w:val="22"/>
  </w:num>
  <w:num w:numId="30">
    <w:abstractNumId w:val="14"/>
  </w:num>
  <w:num w:numId="31">
    <w:abstractNumId w:val="9"/>
  </w:num>
  <w:num w:numId="32">
    <w:abstractNumId w:val="15"/>
  </w:num>
  <w:num w:numId="33">
    <w:abstractNumId w:val="4"/>
  </w:num>
  <w:num w:numId="34">
    <w:abstractNumId w:val="5"/>
  </w:num>
  <w:num w:numId="35">
    <w:abstractNumId w:val="19"/>
  </w:num>
  <w:num w:numId="36">
    <w:abstractNumId w:val="21"/>
  </w:num>
  <w:num w:numId="37">
    <w:abstractNumId w:val="41"/>
  </w:num>
  <w:num w:numId="38">
    <w:abstractNumId w:val="38"/>
  </w:num>
  <w:num w:numId="39">
    <w:abstractNumId w:val="6"/>
  </w:num>
  <w:num w:numId="40">
    <w:abstractNumId w:val="26"/>
  </w:num>
  <w:num w:numId="41">
    <w:abstractNumId w:val="29"/>
  </w:num>
  <w:num w:numId="42">
    <w:abstractNumId w:val="28"/>
  </w:num>
  <w:num w:numId="43">
    <w:abstractNumId w:val="11"/>
  </w:num>
  <w:num w:numId="44">
    <w:abstractNumId w:val="31"/>
  </w:num>
  <w:num w:numId="45">
    <w:abstractNumId w:val="2"/>
  </w:num>
  <w:num w:numId="46">
    <w:abstractNumId w:val="35"/>
  </w:num>
  <w:num w:numId="47">
    <w:abstractNumId w:val="12"/>
  </w:num>
  <w:num w:numId="48">
    <w:abstractNumId w:val="8"/>
  </w:num>
  <w:num w:numId="49">
    <w:abstractNumId w:val="1"/>
  </w:num>
  <w:num w:numId="5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222F"/>
    <w:rsid w:val="000064CE"/>
    <w:rsid w:val="00027DEF"/>
    <w:rsid w:val="00034B41"/>
    <w:rsid w:val="000357EF"/>
    <w:rsid w:val="000517B0"/>
    <w:rsid w:val="0006410A"/>
    <w:rsid w:val="00092544"/>
    <w:rsid w:val="000A2DE9"/>
    <w:rsid w:val="000B3A27"/>
    <w:rsid w:val="000B4520"/>
    <w:rsid w:val="000B56B1"/>
    <w:rsid w:val="000D0043"/>
    <w:rsid w:val="00105F80"/>
    <w:rsid w:val="001064BF"/>
    <w:rsid w:val="00107A72"/>
    <w:rsid w:val="00111566"/>
    <w:rsid w:val="00123D9E"/>
    <w:rsid w:val="00152476"/>
    <w:rsid w:val="001870AF"/>
    <w:rsid w:val="00192729"/>
    <w:rsid w:val="001D72D3"/>
    <w:rsid w:val="001E2B35"/>
    <w:rsid w:val="001F317B"/>
    <w:rsid w:val="00225A93"/>
    <w:rsid w:val="00234B06"/>
    <w:rsid w:val="00257F26"/>
    <w:rsid w:val="00263D0B"/>
    <w:rsid w:val="002861D1"/>
    <w:rsid w:val="002A5340"/>
    <w:rsid w:val="002D79EE"/>
    <w:rsid w:val="002E1506"/>
    <w:rsid w:val="002E7A17"/>
    <w:rsid w:val="00325B28"/>
    <w:rsid w:val="00333A6A"/>
    <w:rsid w:val="003654A9"/>
    <w:rsid w:val="003941E4"/>
    <w:rsid w:val="00397B13"/>
    <w:rsid w:val="003C2205"/>
    <w:rsid w:val="003C553C"/>
    <w:rsid w:val="003D3188"/>
    <w:rsid w:val="003E048D"/>
    <w:rsid w:val="003F7039"/>
    <w:rsid w:val="004149E6"/>
    <w:rsid w:val="00420504"/>
    <w:rsid w:val="004238F1"/>
    <w:rsid w:val="004408D4"/>
    <w:rsid w:val="00480566"/>
    <w:rsid w:val="004C0DAC"/>
    <w:rsid w:val="004F5557"/>
    <w:rsid w:val="0050348F"/>
    <w:rsid w:val="00503CCC"/>
    <w:rsid w:val="00505FFC"/>
    <w:rsid w:val="00557369"/>
    <w:rsid w:val="005639EC"/>
    <w:rsid w:val="0057480D"/>
    <w:rsid w:val="005A146F"/>
    <w:rsid w:val="005C1D18"/>
    <w:rsid w:val="005C26D3"/>
    <w:rsid w:val="005C5FED"/>
    <w:rsid w:val="005D0241"/>
    <w:rsid w:val="005D074C"/>
    <w:rsid w:val="005D1553"/>
    <w:rsid w:val="005E46BA"/>
    <w:rsid w:val="005E7F9F"/>
    <w:rsid w:val="0060399C"/>
    <w:rsid w:val="00612606"/>
    <w:rsid w:val="00632450"/>
    <w:rsid w:val="006539F3"/>
    <w:rsid w:val="00673F9E"/>
    <w:rsid w:val="00677DBA"/>
    <w:rsid w:val="0068337C"/>
    <w:rsid w:val="00687A37"/>
    <w:rsid w:val="006A49D3"/>
    <w:rsid w:val="006B5B58"/>
    <w:rsid w:val="006C0996"/>
    <w:rsid w:val="006D0290"/>
    <w:rsid w:val="006D76AC"/>
    <w:rsid w:val="006E735E"/>
    <w:rsid w:val="006F2E10"/>
    <w:rsid w:val="0074078A"/>
    <w:rsid w:val="00771BBE"/>
    <w:rsid w:val="007912CD"/>
    <w:rsid w:val="007C6DD8"/>
    <w:rsid w:val="007E1D17"/>
    <w:rsid w:val="00801486"/>
    <w:rsid w:val="00807DBA"/>
    <w:rsid w:val="0081589F"/>
    <w:rsid w:val="0082222F"/>
    <w:rsid w:val="0083146A"/>
    <w:rsid w:val="008841BF"/>
    <w:rsid w:val="008916F2"/>
    <w:rsid w:val="008C38EB"/>
    <w:rsid w:val="008C3EA7"/>
    <w:rsid w:val="008C65D1"/>
    <w:rsid w:val="008C75B5"/>
    <w:rsid w:val="008D349E"/>
    <w:rsid w:val="008D35B0"/>
    <w:rsid w:val="008E4357"/>
    <w:rsid w:val="008E7D1A"/>
    <w:rsid w:val="008F245C"/>
    <w:rsid w:val="00921DC0"/>
    <w:rsid w:val="00923DF2"/>
    <w:rsid w:val="0094421D"/>
    <w:rsid w:val="00946C49"/>
    <w:rsid w:val="00983920"/>
    <w:rsid w:val="00986829"/>
    <w:rsid w:val="009914B6"/>
    <w:rsid w:val="00992B8F"/>
    <w:rsid w:val="009A331B"/>
    <w:rsid w:val="009B0F57"/>
    <w:rsid w:val="009C1019"/>
    <w:rsid w:val="009C2624"/>
    <w:rsid w:val="009C47EB"/>
    <w:rsid w:val="009C65AA"/>
    <w:rsid w:val="009E646C"/>
    <w:rsid w:val="009F2A9E"/>
    <w:rsid w:val="00A058FD"/>
    <w:rsid w:val="00A1309C"/>
    <w:rsid w:val="00A15513"/>
    <w:rsid w:val="00A2590D"/>
    <w:rsid w:val="00A54F17"/>
    <w:rsid w:val="00A60A72"/>
    <w:rsid w:val="00A658D5"/>
    <w:rsid w:val="00A73682"/>
    <w:rsid w:val="00A73944"/>
    <w:rsid w:val="00A768C9"/>
    <w:rsid w:val="00A843CC"/>
    <w:rsid w:val="00AB34DC"/>
    <w:rsid w:val="00AB4980"/>
    <w:rsid w:val="00AB5B65"/>
    <w:rsid w:val="00AC3129"/>
    <w:rsid w:val="00AD65B1"/>
    <w:rsid w:val="00B10955"/>
    <w:rsid w:val="00B15715"/>
    <w:rsid w:val="00B60366"/>
    <w:rsid w:val="00B678F2"/>
    <w:rsid w:val="00B76BD9"/>
    <w:rsid w:val="00B80DB7"/>
    <w:rsid w:val="00B83DC9"/>
    <w:rsid w:val="00BB10F5"/>
    <w:rsid w:val="00BB2C13"/>
    <w:rsid w:val="00BC0D6C"/>
    <w:rsid w:val="00BD30BC"/>
    <w:rsid w:val="00BE61D4"/>
    <w:rsid w:val="00BF033D"/>
    <w:rsid w:val="00BF06A0"/>
    <w:rsid w:val="00BF6994"/>
    <w:rsid w:val="00C22C4B"/>
    <w:rsid w:val="00C250A6"/>
    <w:rsid w:val="00C35CCE"/>
    <w:rsid w:val="00C55760"/>
    <w:rsid w:val="00C57BD0"/>
    <w:rsid w:val="00CD1ACC"/>
    <w:rsid w:val="00CD5143"/>
    <w:rsid w:val="00CD73E9"/>
    <w:rsid w:val="00CD7C6B"/>
    <w:rsid w:val="00CE5123"/>
    <w:rsid w:val="00D00AD7"/>
    <w:rsid w:val="00D33100"/>
    <w:rsid w:val="00D41813"/>
    <w:rsid w:val="00D47478"/>
    <w:rsid w:val="00D74028"/>
    <w:rsid w:val="00D778F7"/>
    <w:rsid w:val="00DA684F"/>
    <w:rsid w:val="00DB2D94"/>
    <w:rsid w:val="00DB634E"/>
    <w:rsid w:val="00DC4B64"/>
    <w:rsid w:val="00DD3001"/>
    <w:rsid w:val="00E06E11"/>
    <w:rsid w:val="00E25E14"/>
    <w:rsid w:val="00E30A18"/>
    <w:rsid w:val="00E46FC4"/>
    <w:rsid w:val="00E702AC"/>
    <w:rsid w:val="00EA7D03"/>
    <w:rsid w:val="00EB1019"/>
    <w:rsid w:val="00EC2746"/>
    <w:rsid w:val="00ED4925"/>
    <w:rsid w:val="00EF2AC4"/>
    <w:rsid w:val="00F34D82"/>
    <w:rsid w:val="00F80304"/>
    <w:rsid w:val="00F81002"/>
    <w:rsid w:val="00F91146"/>
    <w:rsid w:val="00FA26C5"/>
    <w:rsid w:val="00FB2657"/>
    <w:rsid w:val="00FF6957"/>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22F"/>
    <w:pPr>
      <w:widowControl w:val="0"/>
      <w:autoSpaceDE w:val="0"/>
      <w:autoSpaceDN w:val="0"/>
      <w:adjustRightInd w:val="0"/>
    </w:pPr>
    <w:rPr>
      <w:rFonts w:eastAsia="Times New Roman"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uiPriority w:val="99"/>
    <w:rsid w:val="0082222F"/>
    <w:pPr>
      <w:spacing w:line="730" w:lineRule="exact"/>
      <w:ind w:firstLine="576"/>
    </w:pPr>
  </w:style>
  <w:style w:type="character" w:customStyle="1" w:styleId="FontStyle87">
    <w:name w:val="Font Style87"/>
    <w:basedOn w:val="a0"/>
    <w:uiPriority w:val="99"/>
    <w:rsid w:val="0082222F"/>
    <w:rPr>
      <w:rFonts w:ascii="Calibri" w:hAnsi="Calibri" w:cs="Calibri"/>
      <w:b/>
      <w:bCs/>
      <w:sz w:val="58"/>
      <w:szCs w:val="58"/>
    </w:rPr>
  </w:style>
  <w:style w:type="paragraph" w:customStyle="1" w:styleId="Style12">
    <w:name w:val="Style12"/>
    <w:basedOn w:val="a"/>
    <w:uiPriority w:val="99"/>
    <w:rsid w:val="0082222F"/>
    <w:pPr>
      <w:spacing w:line="302" w:lineRule="exact"/>
      <w:jc w:val="both"/>
    </w:pPr>
  </w:style>
  <w:style w:type="paragraph" w:customStyle="1" w:styleId="Style13">
    <w:name w:val="Style13"/>
    <w:basedOn w:val="a"/>
    <w:uiPriority w:val="99"/>
    <w:rsid w:val="0082222F"/>
    <w:pPr>
      <w:spacing w:line="293" w:lineRule="exact"/>
      <w:jc w:val="both"/>
    </w:pPr>
  </w:style>
  <w:style w:type="character" w:customStyle="1" w:styleId="FontStyle121">
    <w:name w:val="Font Style121"/>
    <w:basedOn w:val="a0"/>
    <w:uiPriority w:val="99"/>
    <w:rsid w:val="0082222F"/>
    <w:rPr>
      <w:rFonts w:ascii="Calibri" w:hAnsi="Calibri" w:cs="Calibri"/>
      <w:b/>
      <w:bCs/>
      <w:sz w:val="20"/>
      <w:szCs w:val="20"/>
    </w:rPr>
  </w:style>
  <w:style w:type="character" w:customStyle="1" w:styleId="FontStyle122">
    <w:name w:val="Font Style122"/>
    <w:basedOn w:val="a0"/>
    <w:uiPriority w:val="99"/>
    <w:rsid w:val="0082222F"/>
    <w:rPr>
      <w:rFonts w:ascii="Calibri" w:hAnsi="Calibri" w:cs="Calibri"/>
      <w:sz w:val="20"/>
      <w:szCs w:val="20"/>
    </w:rPr>
  </w:style>
  <w:style w:type="paragraph" w:customStyle="1" w:styleId="Style14">
    <w:name w:val="Style14"/>
    <w:basedOn w:val="a"/>
    <w:uiPriority w:val="99"/>
    <w:rsid w:val="009F2A9E"/>
    <w:pPr>
      <w:spacing w:line="298" w:lineRule="exact"/>
      <w:ind w:hanging="346"/>
      <w:jc w:val="both"/>
    </w:pPr>
  </w:style>
  <w:style w:type="paragraph" w:customStyle="1" w:styleId="Style15">
    <w:name w:val="Style15"/>
    <w:basedOn w:val="a"/>
    <w:uiPriority w:val="99"/>
    <w:rsid w:val="009F2A9E"/>
    <w:pPr>
      <w:spacing w:line="293" w:lineRule="exact"/>
    </w:pPr>
  </w:style>
  <w:style w:type="paragraph" w:customStyle="1" w:styleId="Style46">
    <w:name w:val="Style46"/>
    <w:basedOn w:val="a"/>
    <w:uiPriority w:val="99"/>
    <w:rsid w:val="008F245C"/>
    <w:pPr>
      <w:spacing w:line="293" w:lineRule="exact"/>
      <w:ind w:hanging="346"/>
      <w:jc w:val="both"/>
    </w:pPr>
  </w:style>
  <w:style w:type="paragraph" w:customStyle="1" w:styleId="Style49">
    <w:name w:val="Style49"/>
    <w:basedOn w:val="a"/>
    <w:uiPriority w:val="99"/>
    <w:rsid w:val="008F245C"/>
    <w:pPr>
      <w:spacing w:line="293" w:lineRule="exact"/>
      <w:ind w:firstLine="360"/>
    </w:pPr>
  </w:style>
  <w:style w:type="paragraph" w:customStyle="1" w:styleId="Style50">
    <w:name w:val="Style50"/>
    <w:basedOn w:val="a"/>
    <w:uiPriority w:val="99"/>
    <w:rsid w:val="008F245C"/>
    <w:pPr>
      <w:spacing w:line="293" w:lineRule="exact"/>
      <w:ind w:hanging="360"/>
      <w:jc w:val="both"/>
    </w:pPr>
  </w:style>
  <w:style w:type="paragraph" w:customStyle="1" w:styleId="Style57">
    <w:name w:val="Style57"/>
    <w:basedOn w:val="a"/>
    <w:uiPriority w:val="99"/>
    <w:rsid w:val="008F245C"/>
  </w:style>
  <w:style w:type="character" w:customStyle="1" w:styleId="FontStyle123">
    <w:name w:val="Font Style123"/>
    <w:basedOn w:val="a0"/>
    <w:uiPriority w:val="99"/>
    <w:rsid w:val="008F245C"/>
    <w:rPr>
      <w:rFonts w:ascii="Calibri" w:hAnsi="Calibri" w:cs="Calibri"/>
      <w:sz w:val="20"/>
      <w:szCs w:val="20"/>
    </w:rPr>
  </w:style>
  <w:style w:type="paragraph" w:customStyle="1" w:styleId="Style80">
    <w:name w:val="Style80"/>
    <w:basedOn w:val="a"/>
    <w:uiPriority w:val="99"/>
    <w:rsid w:val="007E1D17"/>
  </w:style>
  <w:style w:type="paragraph" w:customStyle="1" w:styleId="Style11">
    <w:name w:val="Style11"/>
    <w:basedOn w:val="a"/>
    <w:uiPriority w:val="99"/>
    <w:rsid w:val="007E1D17"/>
    <w:pPr>
      <w:spacing w:line="293" w:lineRule="exact"/>
      <w:ind w:firstLine="869"/>
    </w:pPr>
  </w:style>
  <w:style w:type="paragraph" w:customStyle="1" w:styleId="Style25">
    <w:name w:val="Style25"/>
    <w:basedOn w:val="a"/>
    <w:uiPriority w:val="99"/>
    <w:rsid w:val="007E1D17"/>
  </w:style>
  <w:style w:type="paragraph" w:customStyle="1" w:styleId="Style32">
    <w:name w:val="Style32"/>
    <w:basedOn w:val="a"/>
    <w:uiPriority w:val="99"/>
    <w:rsid w:val="007E1D17"/>
    <w:pPr>
      <w:spacing w:line="293" w:lineRule="exact"/>
      <w:ind w:firstLine="350"/>
      <w:jc w:val="both"/>
    </w:pPr>
  </w:style>
  <w:style w:type="paragraph" w:customStyle="1" w:styleId="Style6">
    <w:name w:val="Style6"/>
    <w:basedOn w:val="a"/>
    <w:uiPriority w:val="99"/>
    <w:rsid w:val="0050348F"/>
    <w:pPr>
      <w:spacing w:line="250" w:lineRule="exact"/>
      <w:ind w:firstLine="490"/>
      <w:jc w:val="both"/>
    </w:pPr>
    <w:rPr>
      <w:rFonts w:ascii="Times New Roman" w:hAnsi="Times New Roman" w:cs="Times New Roman"/>
    </w:rPr>
  </w:style>
  <w:style w:type="character" w:customStyle="1" w:styleId="FontStyle29">
    <w:name w:val="Font Style29"/>
    <w:basedOn w:val="a0"/>
    <w:uiPriority w:val="99"/>
    <w:rsid w:val="0050348F"/>
    <w:rPr>
      <w:rFonts w:ascii="Times New Roman" w:hAnsi="Times New Roman" w:cs="Times New Roman"/>
      <w:sz w:val="24"/>
      <w:szCs w:val="24"/>
    </w:rPr>
  </w:style>
  <w:style w:type="paragraph" w:customStyle="1" w:styleId="Style5">
    <w:name w:val="Style5"/>
    <w:basedOn w:val="a"/>
    <w:uiPriority w:val="99"/>
    <w:rsid w:val="0050348F"/>
    <w:pPr>
      <w:spacing w:line="252" w:lineRule="exact"/>
      <w:ind w:firstLine="504"/>
      <w:jc w:val="both"/>
    </w:pPr>
    <w:rPr>
      <w:rFonts w:ascii="Times New Roman" w:hAnsi="Times New Roman" w:cs="Times New Roman"/>
    </w:rPr>
  </w:style>
  <w:style w:type="paragraph" w:customStyle="1" w:styleId="Style1">
    <w:name w:val="Style1"/>
    <w:basedOn w:val="a"/>
    <w:uiPriority w:val="99"/>
    <w:rsid w:val="00D41813"/>
    <w:pPr>
      <w:spacing w:line="259" w:lineRule="exact"/>
      <w:jc w:val="both"/>
    </w:pPr>
    <w:rPr>
      <w:rFonts w:ascii="Times New Roman" w:hAnsi="Times New Roman" w:cs="Times New Roman"/>
    </w:rPr>
  </w:style>
  <w:style w:type="paragraph" w:customStyle="1" w:styleId="Style3">
    <w:name w:val="Style3"/>
    <w:basedOn w:val="a"/>
    <w:uiPriority w:val="99"/>
    <w:rsid w:val="00D41813"/>
    <w:pPr>
      <w:spacing w:line="259" w:lineRule="exact"/>
      <w:ind w:firstLine="648"/>
      <w:jc w:val="both"/>
    </w:pPr>
    <w:rPr>
      <w:rFonts w:ascii="Times New Roman" w:hAnsi="Times New Roman" w:cs="Times New Roman"/>
    </w:rPr>
  </w:style>
  <w:style w:type="paragraph" w:customStyle="1" w:styleId="Style16">
    <w:name w:val="Style16"/>
    <w:basedOn w:val="a"/>
    <w:uiPriority w:val="99"/>
    <w:rsid w:val="00D41813"/>
    <w:pPr>
      <w:spacing w:line="274" w:lineRule="exact"/>
      <w:jc w:val="center"/>
    </w:pPr>
    <w:rPr>
      <w:rFonts w:ascii="Times New Roman" w:hAnsi="Times New Roman" w:cs="Times New Roman"/>
    </w:rPr>
  </w:style>
  <w:style w:type="paragraph" w:customStyle="1" w:styleId="Style17">
    <w:name w:val="Style17"/>
    <w:basedOn w:val="a"/>
    <w:uiPriority w:val="99"/>
    <w:rsid w:val="00D41813"/>
    <w:rPr>
      <w:rFonts w:ascii="Times New Roman" w:hAnsi="Times New Roman" w:cs="Times New Roman"/>
    </w:rPr>
  </w:style>
  <w:style w:type="character" w:customStyle="1" w:styleId="FontStyle30">
    <w:name w:val="Font Style30"/>
    <w:basedOn w:val="a0"/>
    <w:uiPriority w:val="99"/>
    <w:rsid w:val="00D41813"/>
    <w:rPr>
      <w:rFonts w:ascii="Times New Roman" w:hAnsi="Times New Roman" w:cs="Times New Roman"/>
      <w:spacing w:val="30"/>
      <w:sz w:val="14"/>
      <w:szCs w:val="14"/>
    </w:rPr>
  </w:style>
  <w:style w:type="character" w:customStyle="1" w:styleId="FontStyle32">
    <w:name w:val="Font Style32"/>
    <w:basedOn w:val="a0"/>
    <w:uiPriority w:val="99"/>
    <w:rsid w:val="00D41813"/>
    <w:rPr>
      <w:rFonts w:ascii="Times New Roman" w:hAnsi="Times New Roman" w:cs="Times New Roman"/>
      <w:b/>
      <w:bCs/>
      <w:sz w:val="14"/>
      <w:szCs w:val="14"/>
    </w:rPr>
  </w:style>
  <w:style w:type="character" w:customStyle="1" w:styleId="FontStyle33">
    <w:name w:val="Font Style33"/>
    <w:basedOn w:val="a0"/>
    <w:uiPriority w:val="99"/>
    <w:rsid w:val="00D41813"/>
    <w:rPr>
      <w:rFonts w:ascii="Times New Roman" w:hAnsi="Times New Roman" w:cs="Times New Roman"/>
      <w:smallCaps/>
      <w:sz w:val="18"/>
      <w:szCs w:val="18"/>
    </w:rPr>
  </w:style>
  <w:style w:type="character" w:customStyle="1" w:styleId="FontStyle34">
    <w:name w:val="Font Style34"/>
    <w:basedOn w:val="a0"/>
    <w:uiPriority w:val="99"/>
    <w:rsid w:val="00D41813"/>
    <w:rPr>
      <w:rFonts w:ascii="Times New Roman" w:hAnsi="Times New Roman" w:cs="Times New Roman"/>
      <w:b/>
      <w:bCs/>
      <w:sz w:val="20"/>
      <w:szCs w:val="20"/>
    </w:rPr>
  </w:style>
  <w:style w:type="paragraph" w:styleId="a3">
    <w:name w:val="header"/>
    <w:basedOn w:val="a"/>
    <w:link w:val="a4"/>
    <w:uiPriority w:val="99"/>
    <w:rsid w:val="00D41813"/>
    <w:pPr>
      <w:tabs>
        <w:tab w:val="center" w:pos="4536"/>
        <w:tab w:val="right" w:pos="9072"/>
      </w:tabs>
    </w:pPr>
  </w:style>
  <w:style w:type="character" w:customStyle="1" w:styleId="a4">
    <w:name w:val="Горен колонтитул Знак"/>
    <w:basedOn w:val="a0"/>
    <w:link w:val="a3"/>
    <w:uiPriority w:val="99"/>
    <w:locked/>
    <w:rsid w:val="00D41813"/>
    <w:rPr>
      <w:rFonts w:ascii="Calibri" w:hAnsi="Calibri" w:cs="Calibri"/>
      <w:sz w:val="24"/>
      <w:szCs w:val="24"/>
      <w:lang w:eastAsia="bg-BG"/>
    </w:rPr>
  </w:style>
  <w:style w:type="paragraph" w:styleId="a5">
    <w:name w:val="footer"/>
    <w:basedOn w:val="a"/>
    <w:link w:val="a6"/>
    <w:uiPriority w:val="99"/>
    <w:rsid w:val="00D41813"/>
    <w:pPr>
      <w:tabs>
        <w:tab w:val="center" w:pos="4536"/>
        <w:tab w:val="right" w:pos="9072"/>
      </w:tabs>
    </w:pPr>
  </w:style>
  <w:style w:type="character" w:customStyle="1" w:styleId="a6">
    <w:name w:val="Долен колонтитул Знак"/>
    <w:basedOn w:val="a0"/>
    <w:link w:val="a5"/>
    <w:uiPriority w:val="99"/>
    <w:locked/>
    <w:rsid w:val="00D41813"/>
    <w:rPr>
      <w:rFonts w:ascii="Calibri" w:hAnsi="Calibri" w:cs="Calibri"/>
      <w:sz w:val="24"/>
      <w:szCs w:val="24"/>
      <w:lang w:eastAsia="bg-BG"/>
    </w:rPr>
  </w:style>
  <w:style w:type="paragraph" w:styleId="a7">
    <w:name w:val="List Paragraph"/>
    <w:basedOn w:val="a"/>
    <w:uiPriority w:val="99"/>
    <w:qFormat/>
    <w:rsid w:val="00ED4925"/>
    <w:pPr>
      <w:ind w:left="720"/>
    </w:pPr>
  </w:style>
  <w:style w:type="table" w:styleId="a8">
    <w:name w:val="Table Grid"/>
    <w:basedOn w:val="a1"/>
    <w:uiPriority w:val="99"/>
    <w:rsid w:val="006C099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673F9E"/>
    <w:rPr>
      <w:rFonts w:ascii="Tahoma" w:hAnsi="Tahoma" w:cs="Tahoma"/>
      <w:sz w:val="16"/>
      <w:szCs w:val="16"/>
    </w:rPr>
  </w:style>
  <w:style w:type="character" w:customStyle="1" w:styleId="aa">
    <w:name w:val="Изнесен текст Знак"/>
    <w:basedOn w:val="a0"/>
    <w:link w:val="a9"/>
    <w:uiPriority w:val="99"/>
    <w:semiHidden/>
    <w:locked/>
    <w:rsid w:val="00673F9E"/>
    <w:rPr>
      <w:rFonts w:ascii="Tahoma" w:hAnsi="Tahoma" w:cs="Tahoma"/>
      <w:sz w:val="16"/>
      <w:szCs w:val="16"/>
      <w:lang w:eastAsia="bg-BG"/>
    </w:rPr>
  </w:style>
  <w:style w:type="paragraph" w:customStyle="1" w:styleId="CharCharChar">
    <w:name w:val="Знак Char Знак Char Char"/>
    <w:basedOn w:val="a"/>
    <w:uiPriority w:val="99"/>
    <w:rsid w:val="00D33100"/>
    <w:pPr>
      <w:widowControl/>
      <w:tabs>
        <w:tab w:val="left" w:pos="709"/>
      </w:tabs>
      <w:autoSpaceDE/>
      <w:autoSpaceDN/>
      <w:adjustRightInd/>
    </w:pPr>
    <w:rPr>
      <w:rFonts w:ascii="Tahoma" w:eastAsia="Calibri" w:hAnsi="Tahoma" w:cs="Tahoma"/>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814</TotalTime>
  <Pages>19</Pages>
  <Words>7250</Words>
  <Characters>41328</Characters>
  <Application>Microsoft Office Word</Application>
  <DocSecurity>0</DocSecurity>
  <Lines>344</Lines>
  <Paragraphs>96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Пепа Кючукова</dc:creator>
  <cp:keywords/>
  <dc:description/>
  <cp:lastModifiedBy>admin</cp:lastModifiedBy>
  <cp:revision>127</cp:revision>
  <cp:lastPrinted>2016-01-20T11:30:00Z</cp:lastPrinted>
  <dcterms:created xsi:type="dcterms:W3CDTF">2016-01-15T11:59:00Z</dcterms:created>
  <dcterms:modified xsi:type="dcterms:W3CDTF">2024-01-25T12:17:00Z</dcterms:modified>
</cp:coreProperties>
</file>